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3467DF5" w14:textId="1192D7E8" w:rsidR="007808E5" w:rsidRPr="00DD42C5" w:rsidRDefault="00F63DCE" w:rsidP="007808E5">
      <w:pPr>
        <w:jc w:val="center"/>
        <w:rPr>
          <w:b/>
          <w:sz w:val="24"/>
          <w:szCs w:val="24"/>
        </w:rPr>
      </w:pPr>
      <w:r w:rsidRPr="00DD42C5">
        <w:rPr>
          <w:b/>
          <w:sz w:val="24"/>
          <w:szCs w:val="24"/>
        </w:rPr>
        <w:t>Договор №</w:t>
      </w:r>
      <w:r w:rsidR="00CE4EA0">
        <w:rPr>
          <w:b/>
          <w:sz w:val="24"/>
          <w:szCs w:val="24"/>
        </w:rPr>
        <w:t xml:space="preserve"> </w:t>
      </w:r>
      <w:r w:rsidR="007808E5" w:rsidRPr="00DD42C5">
        <w:rPr>
          <w:b/>
          <w:sz w:val="24"/>
          <w:szCs w:val="24"/>
        </w:rPr>
        <w:fldChar w:fldCharType="begin">
          <w:ffData>
            <w:name w:val=""/>
            <w:enabled/>
            <w:calcOnExit w:val="0"/>
            <w:textInput>
              <w:default w:val="ДоговорыКонтрагентов.НомерДоговора"/>
            </w:textInput>
          </w:ffData>
        </w:fldChar>
      </w:r>
      <w:r w:rsidR="007808E5" w:rsidRPr="00DD42C5">
        <w:rPr>
          <w:b/>
          <w:sz w:val="24"/>
          <w:szCs w:val="24"/>
        </w:rPr>
        <w:instrText xml:space="preserve"> FORMTEXT </w:instrText>
      </w:r>
      <w:r w:rsidR="00D241B5">
        <w:rPr>
          <w:b/>
          <w:sz w:val="24"/>
          <w:szCs w:val="24"/>
        </w:rPr>
      </w:r>
      <w:r w:rsidR="00D241B5">
        <w:rPr>
          <w:b/>
          <w:sz w:val="24"/>
          <w:szCs w:val="24"/>
        </w:rPr>
        <w:fldChar w:fldCharType="separate"/>
      </w:r>
      <w:r w:rsidR="007808E5" w:rsidRPr="00DD42C5">
        <w:rPr>
          <w:b/>
          <w:sz w:val="24"/>
          <w:szCs w:val="24"/>
        </w:rPr>
        <w:fldChar w:fldCharType="end"/>
      </w:r>
    </w:p>
    <w:p w14:paraId="225B133F" w14:textId="77777777" w:rsidR="00F63DCE" w:rsidRPr="007808E5" w:rsidRDefault="00F63DCE" w:rsidP="007808E5">
      <w:pPr>
        <w:spacing w:line="238" w:lineRule="auto"/>
        <w:rPr>
          <w:b/>
          <w:sz w:val="24"/>
          <w:szCs w:val="24"/>
        </w:rPr>
      </w:pPr>
      <w:r w:rsidRPr="007808E5">
        <w:rPr>
          <w:b/>
          <w:sz w:val="24"/>
          <w:szCs w:val="24"/>
        </w:rPr>
        <w:t xml:space="preserve"> </w:t>
      </w:r>
      <w:bookmarkStart w:id="0" w:name="_GoBack"/>
      <w:bookmarkEnd w:id="0"/>
    </w:p>
    <w:p w14:paraId="1AFE194D" w14:textId="77777777" w:rsidR="00F63DCE" w:rsidRPr="007808E5" w:rsidRDefault="00F63DCE" w:rsidP="00F37771">
      <w:pPr>
        <w:spacing w:line="238" w:lineRule="auto"/>
        <w:jc w:val="center"/>
        <w:rPr>
          <w:b/>
          <w:sz w:val="24"/>
          <w:szCs w:val="24"/>
        </w:rPr>
      </w:pPr>
      <w:r w:rsidRPr="007808E5">
        <w:rPr>
          <w:b/>
          <w:sz w:val="24"/>
          <w:szCs w:val="24"/>
        </w:rPr>
        <w:t xml:space="preserve">возмездного оказания услуг </w:t>
      </w:r>
      <w:r w:rsidR="00E53562" w:rsidRPr="007808E5">
        <w:rPr>
          <w:b/>
          <w:sz w:val="24"/>
          <w:szCs w:val="24"/>
        </w:rPr>
        <w:t>строительной и</w:t>
      </w:r>
      <w:r w:rsidR="00EE44AA" w:rsidRPr="007808E5">
        <w:rPr>
          <w:b/>
          <w:sz w:val="24"/>
          <w:szCs w:val="24"/>
        </w:rPr>
        <w:t xml:space="preserve"> грузовой </w:t>
      </w:r>
      <w:r w:rsidRPr="007808E5">
        <w:rPr>
          <w:b/>
          <w:sz w:val="24"/>
          <w:szCs w:val="24"/>
        </w:rPr>
        <w:t>техникой</w:t>
      </w:r>
    </w:p>
    <w:p w14:paraId="211D6868" w14:textId="77777777" w:rsidR="00F63DCE" w:rsidRPr="007808E5" w:rsidRDefault="00F63DCE" w:rsidP="00F37771">
      <w:pPr>
        <w:spacing w:line="238" w:lineRule="auto"/>
        <w:jc w:val="center"/>
        <w:rPr>
          <w:b/>
          <w:sz w:val="24"/>
          <w:szCs w:val="24"/>
        </w:rPr>
      </w:pPr>
    </w:p>
    <w:tbl>
      <w:tblPr>
        <w:tblW w:w="0" w:type="auto"/>
        <w:tblLook w:val="04A0" w:firstRow="1" w:lastRow="0" w:firstColumn="1" w:lastColumn="0" w:noHBand="0" w:noVBand="1"/>
      </w:tblPr>
      <w:tblGrid>
        <w:gridCol w:w="4965"/>
        <w:gridCol w:w="4958"/>
      </w:tblGrid>
      <w:tr w:rsidR="007808E5" w:rsidRPr="007808E5" w14:paraId="034A7B43" w14:textId="77777777">
        <w:tc>
          <w:tcPr>
            <w:tcW w:w="5069" w:type="dxa"/>
            <w:shd w:val="clear" w:color="auto" w:fill="auto"/>
          </w:tcPr>
          <w:p w14:paraId="003B1190" w14:textId="77777777" w:rsidR="00F63DCE" w:rsidRPr="007808E5" w:rsidRDefault="00F63DCE" w:rsidP="00F37771">
            <w:pPr>
              <w:spacing w:line="238" w:lineRule="auto"/>
              <w:rPr>
                <w:rFonts w:eastAsia="Calibri"/>
                <w:sz w:val="24"/>
                <w:szCs w:val="24"/>
                <w:lang w:eastAsia="en-US"/>
              </w:rPr>
            </w:pPr>
            <w:r w:rsidRPr="007808E5">
              <w:rPr>
                <w:rFonts w:eastAsia="Calibri"/>
                <w:sz w:val="24"/>
                <w:szCs w:val="24"/>
                <w:lang w:eastAsia="en-US"/>
              </w:rPr>
              <w:t>г. Москва</w:t>
            </w:r>
          </w:p>
        </w:tc>
        <w:tc>
          <w:tcPr>
            <w:tcW w:w="5070" w:type="dxa"/>
            <w:shd w:val="clear" w:color="auto" w:fill="auto"/>
          </w:tcPr>
          <w:p w14:paraId="751D6221" w14:textId="22E9F54C" w:rsidR="00F63DCE" w:rsidRPr="007808E5" w:rsidRDefault="00E53562" w:rsidP="007808E5">
            <w:pPr>
              <w:rPr>
                <w:sz w:val="24"/>
                <w:szCs w:val="24"/>
              </w:rPr>
            </w:pPr>
            <w:r w:rsidRPr="007808E5">
              <w:rPr>
                <w:rFonts w:eastAsia="Calibri"/>
                <w:noProof/>
                <w:sz w:val="24"/>
                <w:szCs w:val="24"/>
                <w:lang w:eastAsia="en-US"/>
              </w:rPr>
              <w:t xml:space="preserve">               </w:t>
            </w:r>
            <w:r w:rsidR="00FF59D4" w:rsidRPr="007808E5">
              <w:rPr>
                <w:rFonts w:eastAsia="Calibri"/>
                <w:noProof/>
                <w:sz w:val="24"/>
                <w:szCs w:val="24"/>
                <w:lang w:eastAsia="en-US"/>
              </w:rPr>
              <w:t xml:space="preserve">                             </w:t>
            </w:r>
            <w:r w:rsidR="00A85050">
              <w:rPr>
                <w:rFonts w:eastAsia="Calibri"/>
                <w:noProof/>
                <w:sz w:val="24"/>
                <w:szCs w:val="24"/>
                <w:lang w:eastAsia="en-US"/>
              </w:rPr>
              <w:t xml:space="preserve">                </w:t>
            </w:r>
            <w:r w:rsidR="00610B2F">
              <w:rPr>
                <w:rFonts w:eastAsia="Calibri"/>
                <w:noProof/>
                <w:sz w:val="24"/>
                <w:szCs w:val="24"/>
                <w:lang w:eastAsia="en-US"/>
              </w:rPr>
              <w:t xml:space="preserve"> 20</w:t>
            </w:r>
            <w:r w:rsidR="00201058">
              <w:rPr>
                <w:rFonts w:eastAsia="Calibri"/>
                <w:noProof/>
                <w:sz w:val="24"/>
                <w:szCs w:val="24"/>
                <w:lang w:eastAsia="en-US"/>
              </w:rPr>
              <w:t>__</w:t>
            </w:r>
            <w:r w:rsidR="007808E5" w:rsidRPr="007808E5">
              <w:rPr>
                <w:sz w:val="24"/>
                <w:szCs w:val="24"/>
              </w:rPr>
              <w:fldChar w:fldCharType="begin">
                <w:ffData>
                  <w:name w:val=""/>
                  <w:enabled/>
                  <w:calcOnExit w:val="0"/>
                  <w:textInput>
                    <w:default w:val="ДоговорыКонтрагентов.ДатаДоговора"/>
                  </w:textInput>
                </w:ffData>
              </w:fldChar>
            </w:r>
            <w:r w:rsidR="007808E5" w:rsidRPr="007808E5">
              <w:rPr>
                <w:sz w:val="24"/>
                <w:szCs w:val="24"/>
              </w:rPr>
              <w:instrText xml:space="preserve"> FORMTEXT </w:instrText>
            </w:r>
            <w:r w:rsidR="00D241B5">
              <w:rPr>
                <w:sz w:val="24"/>
                <w:szCs w:val="24"/>
              </w:rPr>
            </w:r>
            <w:r w:rsidR="00D241B5">
              <w:rPr>
                <w:sz w:val="24"/>
                <w:szCs w:val="24"/>
              </w:rPr>
              <w:fldChar w:fldCharType="separate"/>
            </w:r>
            <w:r w:rsidR="007808E5" w:rsidRPr="007808E5">
              <w:rPr>
                <w:sz w:val="24"/>
                <w:szCs w:val="24"/>
              </w:rPr>
              <w:fldChar w:fldCharType="end"/>
            </w:r>
            <w:r w:rsidR="00403711">
              <w:rPr>
                <w:sz w:val="24"/>
                <w:szCs w:val="24"/>
              </w:rPr>
              <w:t xml:space="preserve"> </w:t>
            </w:r>
            <w:r w:rsidR="00F63DCE" w:rsidRPr="007808E5">
              <w:rPr>
                <w:rFonts w:eastAsia="Calibri"/>
                <w:noProof/>
                <w:sz w:val="24"/>
                <w:szCs w:val="24"/>
                <w:lang w:eastAsia="en-US"/>
              </w:rPr>
              <w:t>г.</w:t>
            </w:r>
          </w:p>
        </w:tc>
      </w:tr>
    </w:tbl>
    <w:p w14:paraId="5B677129" w14:textId="77777777" w:rsidR="00F63DCE" w:rsidRPr="007808E5" w:rsidRDefault="00F63DCE" w:rsidP="00F37771">
      <w:pPr>
        <w:spacing w:line="238" w:lineRule="auto"/>
        <w:rPr>
          <w:sz w:val="24"/>
          <w:szCs w:val="24"/>
          <w:u w:val="single"/>
        </w:rPr>
      </w:pPr>
    </w:p>
    <w:bookmarkStart w:id="1" w:name="_Hlk182922399"/>
    <w:p w14:paraId="2A6D181A" w14:textId="6E527DB1" w:rsidR="00F63DCE" w:rsidRPr="009F7247" w:rsidRDefault="007808E5" w:rsidP="001353FB">
      <w:pPr>
        <w:ind w:firstLine="720"/>
        <w:jc w:val="both"/>
        <w:rPr>
          <w:sz w:val="24"/>
          <w:szCs w:val="24"/>
        </w:rPr>
      </w:pPr>
      <w:r w:rsidRPr="007808E5">
        <w:rPr>
          <w:sz w:val="24"/>
          <w:szCs w:val="24"/>
        </w:rPr>
        <w:fldChar w:fldCharType="begin">
          <w:ffData>
            <w:name w:val=""/>
            <w:enabled/>
            <w:calcOnExit w:val="0"/>
            <w:textInput>
              <w:default w:val="ДоговорыКонтрагентов.Организация.ОрганизацияНаименование"/>
            </w:textInput>
          </w:ffData>
        </w:fldChar>
      </w:r>
      <w:r w:rsidRPr="007808E5">
        <w:rPr>
          <w:sz w:val="24"/>
          <w:szCs w:val="24"/>
        </w:rPr>
        <w:instrText xml:space="preserve"> FORMTEXT </w:instrText>
      </w:r>
      <w:r w:rsidRPr="007808E5">
        <w:rPr>
          <w:sz w:val="24"/>
          <w:szCs w:val="24"/>
        </w:rPr>
      </w:r>
      <w:r w:rsidRPr="007808E5">
        <w:rPr>
          <w:sz w:val="24"/>
          <w:szCs w:val="24"/>
        </w:rPr>
        <w:fldChar w:fldCharType="separate"/>
      </w:r>
      <w:r w:rsidRPr="007808E5">
        <w:rPr>
          <w:noProof/>
          <w:sz w:val="24"/>
          <w:szCs w:val="24"/>
        </w:rPr>
        <w:t>ООО "ТМ"</w:t>
      </w:r>
      <w:r w:rsidRPr="007808E5">
        <w:rPr>
          <w:sz w:val="24"/>
          <w:szCs w:val="24"/>
        </w:rPr>
        <w:fldChar w:fldCharType="end"/>
      </w:r>
      <w:r w:rsidR="00F63DCE" w:rsidRPr="007808E5">
        <w:rPr>
          <w:sz w:val="24"/>
          <w:szCs w:val="24"/>
        </w:rPr>
        <w:t xml:space="preserve">, именуемое в дальнейшем «Исполнитель», в лице </w:t>
      </w:r>
      <w:r w:rsidR="009F7247" w:rsidRPr="009F7247">
        <w:rPr>
          <w:sz w:val="24"/>
          <w:szCs w:val="24"/>
        </w:rPr>
        <w:fldChar w:fldCharType="begin">
          <w:ffData>
            <w:name w:val=""/>
            <w:enabled/>
            <w:calcOnExit w:val="0"/>
            <w:textInput>
              <w:default w:val="ДоговорыКонтрагентов.Организация.ПодписьРуководителя.ПодписьРуководителяДолжностьРодительныйПадеж"/>
            </w:textInput>
          </w:ffData>
        </w:fldChar>
      </w:r>
      <w:r w:rsidR="009F7247" w:rsidRPr="009F7247">
        <w:rPr>
          <w:sz w:val="24"/>
          <w:szCs w:val="24"/>
        </w:rPr>
        <w:instrText xml:space="preserve"> FORMTEXT </w:instrText>
      </w:r>
      <w:r w:rsidR="009F7247" w:rsidRPr="009F7247">
        <w:rPr>
          <w:sz w:val="24"/>
          <w:szCs w:val="24"/>
        </w:rPr>
      </w:r>
      <w:r w:rsidR="009F7247" w:rsidRPr="009F7247">
        <w:rPr>
          <w:sz w:val="24"/>
          <w:szCs w:val="24"/>
        </w:rPr>
        <w:fldChar w:fldCharType="separate"/>
      </w:r>
      <w:r w:rsidR="009F7247" w:rsidRPr="009F7247">
        <w:rPr>
          <w:noProof/>
          <w:sz w:val="24"/>
          <w:szCs w:val="24"/>
        </w:rPr>
        <w:t>Генерального директора</w:t>
      </w:r>
      <w:r w:rsidR="009F7247" w:rsidRPr="009F7247">
        <w:rPr>
          <w:sz w:val="24"/>
          <w:szCs w:val="24"/>
        </w:rPr>
        <w:fldChar w:fldCharType="end"/>
      </w:r>
      <w:r w:rsidR="00F63DCE" w:rsidRPr="007808E5">
        <w:rPr>
          <w:sz w:val="24"/>
          <w:szCs w:val="24"/>
        </w:rPr>
        <w:t xml:space="preserve"> </w:t>
      </w:r>
      <w:r w:rsidRPr="007808E5">
        <w:rPr>
          <w:sz w:val="24"/>
          <w:szCs w:val="24"/>
        </w:rPr>
        <w:fldChar w:fldCharType="begin">
          <w:ffData>
            <w:name w:val=""/>
            <w:enabled/>
            <w:calcOnExit w:val="0"/>
            <w:textInput>
              <w:default w:val="ДоговорыКонтрагентов.Организация.ПодписьРуководителя.ПодписьРуководителяФизическоеЛицоНаименованиеРодительныйПадеж"/>
            </w:textInput>
          </w:ffData>
        </w:fldChar>
      </w:r>
      <w:r w:rsidRPr="007808E5">
        <w:rPr>
          <w:sz w:val="24"/>
          <w:szCs w:val="24"/>
        </w:rPr>
        <w:instrText xml:space="preserve"> FORMTEXT </w:instrText>
      </w:r>
      <w:r w:rsidRPr="007808E5">
        <w:rPr>
          <w:sz w:val="24"/>
          <w:szCs w:val="24"/>
        </w:rPr>
      </w:r>
      <w:r w:rsidRPr="007808E5">
        <w:rPr>
          <w:sz w:val="24"/>
          <w:szCs w:val="24"/>
        </w:rPr>
        <w:fldChar w:fldCharType="separate"/>
      </w:r>
      <w:r w:rsidRPr="007808E5">
        <w:rPr>
          <w:noProof/>
          <w:sz w:val="24"/>
          <w:szCs w:val="24"/>
        </w:rPr>
        <w:t>Ершова Никиты Александровича</w:t>
      </w:r>
      <w:r w:rsidRPr="007808E5">
        <w:rPr>
          <w:sz w:val="24"/>
          <w:szCs w:val="24"/>
        </w:rPr>
        <w:fldChar w:fldCharType="end"/>
      </w:r>
      <w:r w:rsidR="00F63DCE" w:rsidRPr="007808E5">
        <w:rPr>
          <w:sz w:val="24"/>
          <w:szCs w:val="24"/>
        </w:rPr>
        <w:t xml:space="preserve">, действующего на основании </w:t>
      </w:r>
      <w:r w:rsidRPr="007808E5">
        <w:rPr>
          <w:sz w:val="24"/>
          <w:szCs w:val="24"/>
        </w:rPr>
        <w:fldChar w:fldCharType="begin">
          <w:ffData>
            <w:name w:val=""/>
            <w:enabled/>
            <w:calcOnExit w:val="0"/>
            <w:textInput>
              <w:default w:val="ДоговорыКонтрагентов.Организация.ПодписьРуководителя.ПодписьРуководителяДействуетНаОсновании"/>
            </w:textInput>
          </w:ffData>
        </w:fldChar>
      </w:r>
      <w:r w:rsidRPr="007808E5">
        <w:rPr>
          <w:sz w:val="24"/>
          <w:szCs w:val="24"/>
        </w:rPr>
        <w:instrText xml:space="preserve"> FORMTEXT </w:instrText>
      </w:r>
      <w:r w:rsidRPr="007808E5">
        <w:rPr>
          <w:sz w:val="24"/>
          <w:szCs w:val="24"/>
        </w:rPr>
      </w:r>
      <w:r w:rsidRPr="007808E5">
        <w:rPr>
          <w:sz w:val="24"/>
          <w:szCs w:val="24"/>
        </w:rPr>
        <w:fldChar w:fldCharType="separate"/>
      </w:r>
      <w:r w:rsidRPr="007808E5">
        <w:rPr>
          <w:noProof/>
          <w:sz w:val="24"/>
          <w:szCs w:val="24"/>
        </w:rPr>
        <w:t>Устав</w:t>
      </w:r>
      <w:r w:rsidRPr="007808E5">
        <w:rPr>
          <w:sz w:val="24"/>
          <w:szCs w:val="24"/>
        </w:rPr>
        <w:fldChar w:fldCharType="end"/>
      </w:r>
      <w:r w:rsidR="00F63DCE" w:rsidRPr="007808E5">
        <w:rPr>
          <w:sz w:val="24"/>
          <w:szCs w:val="24"/>
        </w:rPr>
        <w:t>, с одной стороны, и</w:t>
      </w:r>
      <w:r w:rsidR="00215DD3" w:rsidRPr="007808E5">
        <w:rPr>
          <w:b/>
          <w:sz w:val="24"/>
          <w:szCs w:val="24"/>
        </w:rPr>
        <w:t xml:space="preserve"> </w:t>
      </w:r>
      <w:r w:rsidR="00970CC3">
        <w:rPr>
          <w:sz w:val="24"/>
          <w:szCs w:val="24"/>
        </w:rPr>
        <w:t>ООО «</w:t>
      </w:r>
      <w:r w:rsidR="00A85050">
        <w:rPr>
          <w:sz w:val="24"/>
          <w:szCs w:val="24"/>
        </w:rPr>
        <w:t>…</w:t>
      </w:r>
      <w:r w:rsidR="00970CC3">
        <w:rPr>
          <w:sz w:val="24"/>
          <w:szCs w:val="24"/>
        </w:rPr>
        <w:t xml:space="preserve">» </w:t>
      </w:r>
      <w:r w:rsidR="00FF59D4" w:rsidRPr="007808E5">
        <w:rPr>
          <w:sz w:val="24"/>
          <w:szCs w:val="24"/>
        </w:rPr>
        <w:t>,</w:t>
      </w:r>
      <w:r w:rsidR="00FF59D4" w:rsidRPr="007808E5">
        <w:rPr>
          <w:b/>
          <w:sz w:val="24"/>
          <w:szCs w:val="24"/>
        </w:rPr>
        <w:t xml:space="preserve"> </w:t>
      </w:r>
      <w:r w:rsidR="00E64F70" w:rsidRPr="007808E5">
        <w:rPr>
          <w:sz w:val="24"/>
          <w:szCs w:val="24"/>
        </w:rPr>
        <w:t>именуемое в дальнейшем «Заказчик», в лице</w:t>
      </w:r>
      <w:r w:rsidR="00215DD3" w:rsidRPr="007808E5">
        <w:rPr>
          <w:sz w:val="24"/>
          <w:szCs w:val="24"/>
        </w:rPr>
        <w:t xml:space="preserve"> </w:t>
      </w:r>
      <w:r w:rsidR="00610B2F">
        <w:rPr>
          <w:sz w:val="24"/>
          <w:szCs w:val="24"/>
        </w:rPr>
        <w:t>Генерального директора</w:t>
      </w:r>
      <w:r w:rsidR="00AF728F" w:rsidRPr="00AF728F">
        <w:rPr>
          <w:sz w:val="24"/>
          <w:szCs w:val="24"/>
        </w:rPr>
        <w:fldChar w:fldCharType="begin">
          <w:ffData>
            <w:name w:val=""/>
            <w:enabled/>
            <w:calcOnExit w:val="0"/>
            <w:textInput>
              <w:default w:val="ДоговорыКонтрагентов.Владелец.КонтактноеЛицоПодписант.ВладелецКонтактноеЛицоПодписантНаименованиеРодительныйПадеж"/>
            </w:textInput>
          </w:ffData>
        </w:fldChar>
      </w:r>
      <w:r w:rsidR="00AF728F" w:rsidRPr="00AF728F">
        <w:rPr>
          <w:sz w:val="24"/>
          <w:szCs w:val="24"/>
        </w:rPr>
        <w:instrText xml:space="preserve"> FORMTEXT </w:instrText>
      </w:r>
      <w:r w:rsidR="00D241B5">
        <w:rPr>
          <w:sz w:val="24"/>
          <w:szCs w:val="24"/>
        </w:rPr>
      </w:r>
      <w:r w:rsidR="00D241B5">
        <w:rPr>
          <w:sz w:val="24"/>
          <w:szCs w:val="24"/>
        </w:rPr>
        <w:fldChar w:fldCharType="separate"/>
      </w:r>
      <w:r w:rsidR="00AF728F" w:rsidRPr="00AF728F">
        <w:rPr>
          <w:sz w:val="24"/>
          <w:szCs w:val="24"/>
        </w:rPr>
        <w:fldChar w:fldCharType="end"/>
      </w:r>
      <w:r w:rsidR="00747D86" w:rsidRPr="007808E5">
        <w:rPr>
          <w:sz w:val="24"/>
          <w:szCs w:val="24"/>
        </w:rPr>
        <w:t xml:space="preserve">, </w:t>
      </w:r>
      <w:bookmarkEnd w:id="1"/>
      <w:r w:rsidR="00F63DCE" w:rsidRPr="007808E5">
        <w:rPr>
          <w:sz w:val="24"/>
          <w:szCs w:val="24"/>
        </w:rPr>
        <w:t>действующе</w:t>
      </w:r>
      <w:r w:rsidR="005B5B3E" w:rsidRPr="007808E5">
        <w:rPr>
          <w:sz w:val="24"/>
          <w:szCs w:val="24"/>
        </w:rPr>
        <w:t>го</w:t>
      </w:r>
      <w:r w:rsidR="00F63DCE" w:rsidRPr="007808E5">
        <w:rPr>
          <w:sz w:val="24"/>
          <w:szCs w:val="24"/>
        </w:rPr>
        <w:t xml:space="preserve"> на основании </w:t>
      </w:r>
      <w:r w:rsidR="00F63DCE" w:rsidRPr="007808E5">
        <w:rPr>
          <w:noProof/>
          <w:sz w:val="24"/>
          <w:szCs w:val="24"/>
        </w:rPr>
        <w:t>Устава</w:t>
      </w:r>
      <w:r w:rsidR="00F63DCE" w:rsidRPr="007808E5">
        <w:rPr>
          <w:sz w:val="24"/>
          <w:szCs w:val="24"/>
        </w:rPr>
        <w:t xml:space="preserve">, с другой стороны, заключили настоящий Договор (далее – Договор) о ниже </w:t>
      </w:r>
      <w:r w:rsidR="00F63DCE" w:rsidRPr="00013BF1">
        <w:rPr>
          <w:sz w:val="24"/>
          <w:szCs w:val="24"/>
        </w:rPr>
        <w:t>следующем:</w:t>
      </w:r>
    </w:p>
    <w:p w14:paraId="36425EA2" w14:textId="77777777" w:rsidR="00F63DCE" w:rsidRPr="00013BF1" w:rsidRDefault="00F63DCE" w:rsidP="00F37771">
      <w:pPr>
        <w:spacing w:line="238" w:lineRule="auto"/>
        <w:jc w:val="both"/>
        <w:rPr>
          <w:sz w:val="24"/>
          <w:szCs w:val="24"/>
        </w:rPr>
      </w:pPr>
    </w:p>
    <w:p w14:paraId="2B3547BE" w14:textId="77777777" w:rsidR="00F63DCE" w:rsidRPr="00013BF1" w:rsidRDefault="00E25527" w:rsidP="00462A74">
      <w:pPr>
        <w:spacing w:line="238" w:lineRule="auto"/>
        <w:jc w:val="center"/>
        <w:rPr>
          <w:sz w:val="24"/>
          <w:szCs w:val="24"/>
        </w:rPr>
      </w:pPr>
      <w:r w:rsidRPr="00013BF1">
        <w:rPr>
          <w:b/>
          <w:sz w:val="24"/>
          <w:szCs w:val="24"/>
        </w:rPr>
        <w:t>1. ПРЕДМЕТ ДОГОВОРА</w:t>
      </w:r>
    </w:p>
    <w:p w14:paraId="360E042A" w14:textId="77777777" w:rsidR="00F63DCE" w:rsidRPr="00013BF1" w:rsidRDefault="00F63DCE" w:rsidP="00F37771">
      <w:pPr>
        <w:spacing w:line="238" w:lineRule="auto"/>
        <w:ind w:firstLine="720"/>
        <w:jc w:val="both"/>
        <w:rPr>
          <w:sz w:val="24"/>
          <w:szCs w:val="24"/>
        </w:rPr>
      </w:pPr>
      <w:r w:rsidRPr="00013BF1">
        <w:rPr>
          <w:sz w:val="24"/>
          <w:szCs w:val="24"/>
        </w:rPr>
        <w:t>1.1. В соответствии с настоящим Договором Исполнитель принимает на себя обязательство оказывать Заказчику услуги по предоставлению строительной</w:t>
      </w:r>
      <w:r w:rsidR="00ED69AA" w:rsidRPr="00013BF1">
        <w:rPr>
          <w:sz w:val="24"/>
          <w:szCs w:val="24"/>
        </w:rPr>
        <w:t xml:space="preserve"> и грузовой</w:t>
      </w:r>
      <w:r w:rsidRPr="00013BF1">
        <w:rPr>
          <w:sz w:val="24"/>
          <w:szCs w:val="24"/>
        </w:rPr>
        <w:t xml:space="preserve"> техники</w:t>
      </w:r>
      <w:r w:rsidR="00C165E0" w:rsidRPr="00013BF1">
        <w:rPr>
          <w:sz w:val="24"/>
          <w:szCs w:val="24"/>
        </w:rPr>
        <w:t xml:space="preserve"> (в дальнейшем Техник</w:t>
      </w:r>
      <w:r w:rsidR="00255B25" w:rsidRPr="00013BF1">
        <w:rPr>
          <w:sz w:val="24"/>
          <w:szCs w:val="24"/>
        </w:rPr>
        <w:t>а</w:t>
      </w:r>
      <w:r w:rsidR="00C165E0" w:rsidRPr="00013BF1">
        <w:rPr>
          <w:sz w:val="24"/>
          <w:szCs w:val="24"/>
        </w:rPr>
        <w:t>)</w:t>
      </w:r>
      <w:r w:rsidRPr="00013BF1">
        <w:rPr>
          <w:sz w:val="24"/>
          <w:szCs w:val="24"/>
        </w:rPr>
        <w:t xml:space="preserve"> для выполнения </w:t>
      </w:r>
      <w:r w:rsidR="00ED69AA" w:rsidRPr="00013BF1">
        <w:rPr>
          <w:sz w:val="24"/>
          <w:szCs w:val="24"/>
        </w:rPr>
        <w:t xml:space="preserve">транспортных, </w:t>
      </w:r>
      <w:r w:rsidRPr="00013BF1">
        <w:rPr>
          <w:sz w:val="24"/>
          <w:szCs w:val="24"/>
        </w:rPr>
        <w:t>строительно-монтажных, погрузочно-разгрузочных и землеройных работ</w:t>
      </w:r>
      <w:r w:rsidR="00C165E0" w:rsidRPr="00013BF1">
        <w:rPr>
          <w:sz w:val="24"/>
          <w:szCs w:val="24"/>
        </w:rPr>
        <w:t xml:space="preserve"> (в дальнейшем Услуг</w:t>
      </w:r>
      <w:r w:rsidR="00255B25" w:rsidRPr="00013BF1">
        <w:rPr>
          <w:sz w:val="24"/>
          <w:szCs w:val="24"/>
        </w:rPr>
        <w:t>и</w:t>
      </w:r>
      <w:r w:rsidR="00C165E0" w:rsidRPr="00013BF1">
        <w:rPr>
          <w:sz w:val="24"/>
          <w:szCs w:val="24"/>
        </w:rPr>
        <w:t>)</w:t>
      </w:r>
      <w:r w:rsidRPr="00013BF1">
        <w:rPr>
          <w:sz w:val="24"/>
          <w:szCs w:val="24"/>
        </w:rPr>
        <w:t xml:space="preserve"> на объектах Заказчика, а также оказывать услуги по их управлению и технической эксплуатации.</w:t>
      </w:r>
    </w:p>
    <w:p w14:paraId="52C28551" w14:textId="77777777" w:rsidR="00F63DCE" w:rsidRPr="00013BF1" w:rsidRDefault="00F63DCE" w:rsidP="00F37771">
      <w:pPr>
        <w:spacing w:line="238" w:lineRule="auto"/>
        <w:jc w:val="both"/>
        <w:rPr>
          <w:sz w:val="24"/>
          <w:szCs w:val="24"/>
        </w:rPr>
      </w:pPr>
      <w:r w:rsidRPr="00013BF1">
        <w:rPr>
          <w:sz w:val="24"/>
          <w:szCs w:val="24"/>
        </w:rPr>
        <w:tab/>
        <w:t xml:space="preserve">1.2. Заказчик обязуется </w:t>
      </w:r>
      <w:r w:rsidR="00255B25" w:rsidRPr="00013BF1">
        <w:rPr>
          <w:sz w:val="24"/>
          <w:szCs w:val="24"/>
        </w:rPr>
        <w:t xml:space="preserve">аренду </w:t>
      </w:r>
      <w:r w:rsidR="00C165E0" w:rsidRPr="00013BF1">
        <w:rPr>
          <w:sz w:val="24"/>
          <w:szCs w:val="24"/>
        </w:rPr>
        <w:t>Техник</w:t>
      </w:r>
      <w:r w:rsidR="00255B25" w:rsidRPr="00013BF1">
        <w:rPr>
          <w:sz w:val="24"/>
          <w:szCs w:val="24"/>
        </w:rPr>
        <w:t>и</w:t>
      </w:r>
      <w:r w:rsidRPr="00013BF1">
        <w:rPr>
          <w:sz w:val="24"/>
          <w:szCs w:val="24"/>
        </w:rPr>
        <w:t xml:space="preserve"> и оказываемые Исполн</w:t>
      </w:r>
      <w:r w:rsidR="00991D4B" w:rsidRPr="00013BF1">
        <w:rPr>
          <w:sz w:val="24"/>
          <w:szCs w:val="24"/>
        </w:rPr>
        <w:t xml:space="preserve">ителем </w:t>
      </w:r>
      <w:r w:rsidR="00E53562" w:rsidRPr="00013BF1">
        <w:rPr>
          <w:sz w:val="24"/>
          <w:szCs w:val="24"/>
        </w:rPr>
        <w:t>услуги оплачивать</w:t>
      </w:r>
      <w:r w:rsidRPr="00013BF1">
        <w:rPr>
          <w:sz w:val="24"/>
          <w:szCs w:val="24"/>
        </w:rPr>
        <w:t xml:space="preserve"> Исполнителю определённую настоящим Договором цену</w:t>
      </w:r>
      <w:r w:rsidR="00020505" w:rsidRPr="00013BF1">
        <w:rPr>
          <w:sz w:val="24"/>
          <w:szCs w:val="24"/>
        </w:rPr>
        <w:t>.</w:t>
      </w:r>
    </w:p>
    <w:p w14:paraId="0B8147E6" w14:textId="77777777" w:rsidR="00F63DCE" w:rsidRPr="00013BF1" w:rsidRDefault="00F63DCE" w:rsidP="00F37771">
      <w:pPr>
        <w:spacing w:line="238" w:lineRule="auto"/>
        <w:jc w:val="both"/>
        <w:rPr>
          <w:sz w:val="24"/>
          <w:szCs w:val="24"/>
        </w:rPr>
      </w:pPr>
      <w:r w:rsidRPr="00013BF1">
        <w:rPr>
          <w:sz w:val="24"/>
          <w:szCs w:val="24"/>
        </w:rPr>
        <w:tab/>
        <w:t xml:space="preserve">1.3. Наименование (тип, модель), количество </w:t>
      </w:r>
      <w:r w:rsidR="00C165E0" w:rsidRPr="00013BF1">
        <w:rPr>
          <w:sz w:val="24"/>
          <w:szCs w:val="24"/>
        </w:rPr>
        <w:t>Техники</w:t>
      </w:r>
      <w:r w:rsidRPr="00013BF1">
        <w:rPr>
          <w:sz w:val="24"/>
          <w:szCs w:val="24"/>
        </w:rPr>
        <w:t xml:space="preserve"> и объекты, на которых предполагается её использовать, определяются в заявках и приложениях к настоящему Договору, которые являются неотъемлемой частью настоящего Договора.</w:t>
      </w:r>
    </w:p>
    <w:p w14:paraId="79B0035D" w14:textId="77777777" w:rsidR="00F63DCE" w:rsidRPr="00013BF1" w:rsidRDefault="00F63DCE" w:rsidP="00F37771">
      <w:pPr>
        <w:spacing w:line="238" w:lineRule="auto"/>
        <w:jc w:val="both"/>
        <w:rPr>
          <w:sz w:val="24"/>
          <w:szCs w:val="24"/>
        </w:rPr>
      </w:pPr>
    </w:p>
    <w:p w14:paraId="707E0B8E" w14:textId="77777777" w:rsidR="00F63DCE" w:rsidRPr="00013BF1" w:rsidRDefault="00E25527" w:rsidP="00F37771">
      <w:pPr>
        <w:spacing w:line="238" w:lineRule="auto"/>
        <w:jc w:val="center"/>
        <w:rPr>
          <w:b/>
          <w:sz w:val="24"/>
          <w:szCs w:val="24"/>
        </w:rPr>
      </w:pPr>
      <w:r w:rsidRPr="00013BF1">
        <w:rPr>
          <w:b/>
          <w:sz w:val="24"/>
          <w:szCs w:val="24"/>
        </w:rPr>
        <w:t>2. ПОРЯДОК ПРИЕМА ЗАЯВОК</w:t>
      </w:r>
    </w:p>
    <w:p w14:paraId="2E8E41B2" w14:textId="77777777" w:rsidR="00F63DCE" w:rsidRPr="00013BF1" w:rsidRDefault="00F63DCE" w:rsidP="00462A74">
      <w:pPr>
        <w:spacing w:line="238" w:lineRule="auto"/>
        <w:jc w:val="center"/>
        <w:rPr>
          <w:sz w:val="24"/>
          <w:szCs w:val="24"/>
        </w:rPr>
      </w:pPr>
      <w:r w:rsidRPr="00013BF1">
        <w:rPr>
          <w:b/>
          <w:sz w:val="24"/>
          <w:szCs w:val="24"/>
        </w:rPr>
        <w:t>УСЛОВИЯ ОКАЗАНИЯ УСЛУГ</w:t>
      </w:r>
    </w:p>
    <w:p w14:paraId="227B0DED" w14:textId="3B7C4AB6" w:rsidR="00F63DCE" w:rsidRPr="00013BF1" w:rsidRDefault="00F63DCE" w:rsidP="00F37771">
      <w:pPr>
        <w:spacing w:line="238" w:lineRule="auto"/>
        <w:ind w:firstLine="720"/>
        <w:jc w:val="both"/>
        <w:rPr>
          <w:sz w:val="24"/>
          <w:szCs w:val="24"/>
        </w:rPr>
      </w:pPr>
      <w:r w:rsidRPr="00013BF1">
        <w:rPr>
          <w:sz w:val="24"/>
          <w:szCs w:val="24"/>
        </w:rPr>
        <w:t>2.1. Услуги выполняются Исполнителем на основании принятых к исполнению ежедневных (ежемесячных) заявок</w:t>
      </w:r>
      <w:r w:rsidR="00020505" w:rsidRPr="00013BF1">
        <w:rPr>
          <w:sz w:val="24"/>
          <w:szCs w:val="24"/>
        </w:rPr>
        <w:t xml:space="preserve"> (Приложение № 3)</w:t>
      </w:r>
      <w:r w:rsidRPr="00013BF1">
        <w:rPr>
          <w:sz w:val="24"/>
          <w:szCs w:val="24"/>
        </w:rPr>
        <w:t xml:space="preserve">, подаваемых Заказчиком в письменном виде, факсимильным сообщением по телефону </w:t>
      </w:r>
      <w:r w:rsidR="00A85050" w:rsidRPr="00A85050">
        <w:rPr>
          <w:sz w:val="24"/>
          <w:szCs w:val="24"/>
        </w:rPr>
        <w:t xml:space="preserve">+7 (495) 281 32 60 </w:t>
      </w:r>
      <w:r w:rsidR="00C06BAC" w:rsidRPr="00013BF1">
        <w:rPr>
          <w:sz w:val="24"/>
          <w:szCs w:val="24"/>
        </w:rPr>
        <w:t>либо</w:t>
      </w:r>
      <w:r w:rsidRPr="00013BF1">
        <w:rPr>
          <w:sz w:val="24"/>
          <w:szCs w:val="24"/>
        </w:rPr>
        <w:t xml:space="preserve"> по e-</w:t>
      </w:r>
      <w:proofErr w:type="spellStart"/>
      <w:r w:rsidRPr="00013BF1">
        <w:rPr>
          <w:sz w:val="24"/>
          <w:szCs w:val="24"/>
        </w:rPr>
        <w:t>mail</w:t>
      </w:r>
      <w:proofErr w:type="spellEnd"/>
      <w:r w:rsidR="00610B2F">
        <w:rPr>
          <w:sz w:val="24"/>
          <w:szCs w:val="24"/>
        </w:rPr>
        <w:t>:</w:t>
      </w:r>
      <w:r w:rsidR="00D87D16" w:rsidRPr="00013BF1">
        <w:rPr>
          <w:sz w:val="24"/>
          <w:szCs w:val="24"/>
        </w:rPr>
        <w:t xml:space="preserve"> </w:t>
      </w:r>
      <w:proofErr w:type="spellStart"/>
      <w:r w:rsidR="00D87D16" w:rsidRPr="00013BF1">
        <w:rPr>
          <w:sz w:val="24"/>
          <w:szCs w:val="24"/>
          <w:lang w:val="en-US"/>
        </w:rPr>
        <w:t>tehmsk</w:t>
      </w:r>
      <w:proofErr w:type="spellEnd"/>
      <w:r w:rsidR="00D87D16" w:rsidRPr="00013BF1">
        <w:rPr>
          <w:sz w:val="24"/>
          <w:szCs w:val="24"/>
        </w:rPr>
        <w:t>@</w:t>
      </w:r>
      <w:r w:rsidR="00D87D16" w:rsidRPr="00013BF1">
        <w:rPr>
          <w:sz w:val="24"/>
          <w:szCs w:val="24"/>
          <w:lang w:val="en-US"/>
        </w:rPr>
        <w:t>bk</w:t>
      </w:r>
      <w:r w:rsidR="00D87D16" w:rsidRPr="00013BF1">
        <w:rPr>
          <w:sz w:val="24"/>
          <w:szCs w:val="24"/>
        </w:rPr>
        <w:t>.</w:t>
      </w:r>
      <w:proofErr w:type="spellStart"/>
      <w:r w:rsidR="00D87D16" w:rsidRPr="00013BF1">
        <w:rPr>
          <w:sz w:val="24"/>
          <w:szCs w:val="24"/>
          <w:lang w:val="en-US"/>
        </w:rPr>
        <w:t>ru</w:t>
      </w:r>
      <w:proofErr w:type="spellEnd"/>
      <w:r w:rsidRPr="00013BF1">
        <w:rPr>
          <w:sz w:val="24"/>
          <w:szCs w:val="24"/>
        </w:rPr>
        <w:t>. Зака</w:t>
      </w:r>
      <w:r w:rsidR="00991D4B" w:rsidRPr="00013BF1">
        <w:rPr>
          <w:sz w:val="24"/>
          <w:szCs w:val="24"/>
        </w:rPr>
        <w:t>зчик подает заявку не позднее 24</w:t>
      </w:r>
      <w:r w:rsidRPr="00013BF1">
        <w:rPr>
          <w:sz w:val="24"/>
          <w:szCs w:val="24"/>
        </w:rPr>
        <w:t xml:space="preserve"> часов до предполагаемого времени начала работ.</w:t>
      </w:r>
    </w:p>
    <w:p w14:paraId="65D202C7" w14:textId="1FAEAD6D" w:rsidR="00AC5F7E" w:rsidRPr="00013BF1" w:rsidRDefault="00AC5F7E" w:rsidP="00F37771">
      <w:pPr>
        <w:spacing w:line="238" w:lineRule="auto"/>
        <w:ind w:firstLine="720"/>
        <w:jc w:val="both"/>
        <w:rPr>
          <w:sz w:val="24"/>
          <w:szCs w:val="24"/>
        </w:rPr>
      </w:pPr>
      <w:r w:rsidRPr="00013BF1">
        <w:rPr>
          <w:sz w:val="24"/>
          <w:szCs w:val="24"/>
        </w:rPr>
        <w:t xml:space="preserve">2.2. </w:t>
      </w:r>
      <w:r w:rsidR="000A2815" w:rsidRPr="00013BF1">
        <w:rPr>
          <w:sz w:val="24"/>
          <w:szCs w:val="24"/>
        </w:rPr>
        <w:t xml:space="preserve">В случае выставления заявки факсимильным сообщением по телефону </w:t>
      </w:r>
      <w:r w:rsidR="00A85050" w:rsidRPr="00A85050">
        <w:rPr>
          <w:sz w:val="24"/>
          <w:szCs w:val="24"/>
        </w:rPr>
        <w:t xml:space="preserve">+7 (495) 281 32 60 </w:t>
      </w:r>
      <w:r w:rsidR="00610B2F">
        <w:rPr>
          <w:sz w:val="24"/>
          <w:szCs w:val="24"/>
        </w:rPr>
        <w:t xml:space="preserve"> </w:t>
      </w:r>
      <w:r w:rsidR="000A2815" w:rsidRPr="00013BF1">
        <w:rPr>
          <w:sz w:val="24"/>
          <w:szCs w:val="24"/>
        </w:rPr>
        <w:t>либо по e-</w:t>
      </w:r>
      <w:proofErr w:type="spellStart"/>
      <w:r w:rsidR="000A2815" w:rsidRPr="00013BF1">
        <w:rPr>
          <w:sz w:val="24"/>
          <w:szCs w:val="24"/>
        </w:rPr>
        <w:t>mail</w:t>
      </w:r>
      <w:proofErr w:type="spellEnd"/>
      <w:r w:rsidR="000A2815" w:rsidRPr="00013BF1">
        <w:rPr>
          <w:sz w:val="24"/>
          <w:szCs w:val="24"/>
        </w:rPr>
        <w:t xml:space="preserve"> </w:t>
      </w:r>
      <w:hyperlink r:id="rId7" w:history="1">
        <w:r w:rsidR="000A2815" w:rsidRPr="00013BF1">
          <w:rPr>
            <w:rStyle w:val="ae"/>
            <w:sz w:val="24"/>
            <w:szCs w:val="24"/>
            <w:lang w:val="en-US"/>
          </w:rPr>
          <w:t>tehmsk</w:t>
        </w:r>
        <w:r w:rsidR="000A2815" w:rsidRPr="00013BF1">
          <w:rPr>
            <w:rStyle w:val="ae"/>
            <w:sz w:val="24"/>
            <w:szCs w:val="24"/>
          </w:rPr>
          <w:t>@</w:t>
        </w:r>
        <w:r w:rsidR="000A2815" w:rsidRPr="00013BF1">
          <w:rPr>
            <w:rStyle w:val="ae"/>
            <w:sz w:val="24"/>
            <w:szCs w:val="24"/>
            <w:lang w:val="en-US"/>
          </w:rPr>
          <w:t>bk</w:t>
        </w:r>
        <w:r w:rsidR="000A2815" w:rsidRPr="00013BF1">
          <w:rPr>
            <w:rStyle w:val="ae"/>
            <w:sz w:val="24"/>
            <w:szCs w:val="24"/>
          </w:rPr>
          <w:t>.</w:t>
        </w:r>
        <w:proofErr w:type="spellStart"/>
        <w:r w:rsidR="000A2815" w:rsidRPr="00013BF1">
          <w:rPr>
            <w:rStyle w:val="ae"/>
            <w:sz w:val="24"/>
            <w:szCs w:val="24"/>
            <w:lang w:val="en-US"/>
          </w:rPr>
          <w:t>ru</w:t>
        </w:r>
        <w:proofErr w:type="spellEnd"/>
      </w:hyperlink>
      <w:r w:rsidR="000A2815" w:rsidRPr="00013BF1">
        <w:rPr>
          <w:sz w:val="24"/>
          <w:szCs w:val="24"/>
        </w:rPr>
        <w:t xml:space="preserve">, </w:t>
      </w:r>
      <w:r w:rsidRPr="00013BF1">
        <w:rPr>
          <w:sz w:val="24"/>
          <w:szCs w:val="24"/>
        </w:rPr>
        <w:t>Заказчик обязан продублировать отправленную заявку Исполнителю в бумажном виде и выслать её на юридический адрес Исполнителя в течение двух недель с момента выставления заявки.</w:t>
      </w:r>
    </w:p>
    <w:p w14:paraId="44C189A6" w14:textId="77777777" w:rsidR="00F63DCE" w:rsidRPr="00013BF1" w:rsidRDefault="00F63DCE" w:rsidP="00F37771">
      <w:pPr>
        <w:spacing w:line="238" w:lineRule="auto"/>
        <w:ind w:firstLine="720"/>
        <w:jc w:val="both"/>
        <w:rPr>
          <w:sz w:val="24"/>
          <w:szCs w:val="24"/>
        </w:rPr>
      </w:pPr>
      <w:r w:rsidRPr="00013BF1">
        <w:rPr>
          <w:sz w:val="24"/>
          <w:szCs w:val="24"/>
        </w:rPr>
        <w:t>2.</w:t>
      </w:r>
      <w:r w:rsidR="00AC5F7E" w:rsidRPr="00013BF1">
        <w:rPr>
          <w:sz w:val="24"/>
          <w:szCs w:val="24"/>
        </w:rPr>
        <w:t>3</w:t>
      </w:r>
      <w:r w:rsidRPr="00013BF1">
        <w:rPr>
          <w:sz w:val="24"/>
          <w:szCs w:val="24"/>
        </w:rPr>
        <w:t>. Получив заявку, Исполнитель в срок не позднее 12 часов до предполагаемого времени начала работ обязан сообщить Заказчику о приеме ее к исполнению или представить Заказчику свои предложения.</w:t>
      </w:r>
    </w:p>
    <w:p w14:paraId="4FCA7AB9" w14:textId="77777777" w:rsidR="00F63DCE" w:rsidRPr="00013BF1" w:rsidRDefault="00F63DCE" w:rsidP="00F37771">
      <w:pPr>
        <w:spacing w:line="238" w:lineRule="auto"/>
        <w:ind w:firstLine="720"/>
        <w:jc w:val="both"/>
        <w:rPr>
          <w:sz w:val="24"/>
          <w:szCs w:val="24"/>
        </w:rPr>
      </w:pPr>
      <w:r w:rsidRPr="00013BF1">
        <w:rPr>
          <w:sz w:val="24"/>
          <w:szCs w:val="24"/>
        </w:rPr>
        <w:t>2.</w:t>
      </w:r>
      <w:r w:rsidR="00AC5F7E" w:rsidRPr="00013BF1">
        <w:rPr>
          <w:sz w:val="24"/>
          <w:szCs w:val="24"/>
        </w:rPr>
        <w:t>4</w:t>
      </w:r>
      <w:r w:rsidRPr="00013BF1">
        <w:rPr>
          <w:sz w:val="24"/>
          <w:szCs w:val="24"/>
        </w:rPr>
        <w:t>. Заявка на оказание Услуг должна содержать следующие сведения</w:t>
      </w:r>
      <w:r w:rsidR="004A7919" w:rsidRPr="00013BF1">
        <w:rPr>
          <w:sz w:val="24"/>
          <w:szCs w:val="24"/>
        </w:rPr>
        <w:t xml:space="preserve"> (Приложение № 3)</w:t>
      </w:r>
      <w:r w:rsidRPr="00013BF1">
        <w:rPr>
          <w:sz w:val="24"/>
          <w:szCs w:val="24"/>
        </w:rPr>
        <w:t>:</w:t>
      </w:r>
    </w:p>
    <w:p w14:paraId="25D2E7BF" w14:textId="77777777" w:rsidR="00AC5F7E" w:rsidRPr="00013BF1" w:rsidRDefault="00AC5F7E" w:rsidP="00F37771">
      <w:pPr>
        <w:numPr>
          <w:ilvl w:val="0"/>
          <w:numId w:val="18"/>
        </w:numPr>
        <w:spacing w:line="238" w:lineRule="auto"/>
        <w:jc w:val="both"/>
        <w:rPr>
          <w:sz w:val="24"/>
          <w:szCs w:val="24"/>
        </w:rPr>
      </w:pPr>
      <w:r w:rsidRPr="00013BF1">
        <w:rPr>
          <w:sz w:val="24"/>
          <w:szCs w:val="24"/>
        </w:rPr>
        <w:t>ссылку на номер договора и дату его заключения;</w:t>
      </w:r>
    </w:p>
    <w:p w14:paraId="27114A61" w14:textId="77777777" w:rsidR="00F63DCE" w:rsidRPr="00013BF1" w:rsidRDefault="00F63DCE" w:rsidP="00F37771">
      <w:pPr>
        <w:numPr>
          <w:ilvl w:val="0"/>
          <w:numId w:val="18"/>
        </w:numPr>
        <w:spacing w:line="238" w:lineRule="auto"/>
        <w:jc w:val="both"/>
        <w:rPr>
          <w:sz w:val="24"/>
          <w:szCs w:val="24"/>
        </w:rPr>
      </w:pPr>
      <w:r w:rsidRPr="00013BF1">
        <w:rPr>
          <w:sz w:val="24"/>
          <w:szCs w:val="24"/>
        </w:rPr>
        <w:t>наименование объекта (по учетным данным Заказчика) и адрес проведения работ;</w:t>
      </w:r>
    </w:p>
    <w:p w14:paraId="5D5F235C" w14:textId="77777777" w:rsidR="00F63DCE" w:rsidRPr="00013BF1" w:rsidRDefault="00F63DCE" w:rsidP="00F37771">
      <w:pPr>
        <w:numPr>
          <w:ilvl w:val="0"/>
          <w:numId w:val="18"/>
        </w:numPr>
        <w:spacing w:line="238" w:lineRule="auto"/>
        <w:jc w:val="both"/>
        <w:rPr>
          <w:sz w:val="24"/>
          <w:szCs w:val="24"/>
        </w:rPr>
      </w:pPr>
      <w:r w:rsidRPr="00013BF1">
        <w:rPr>
          <w:sz w:val="24"/>
          <w:szCs w:val="24"/>
        </w:rPr>
        <w:t>Ф.И.О. ответственного лица за использование техникой на объекте и его контактный телефон;</w:t>
      </w:r>
    </w:p>
    <w:p w14:paraId="25DC5C23" w14:textId="77777777" w:rsidR="00F63DCE" w:rsidRPr="00013BF1" w:rsidRDefault="00F63DCE" w:rsidP="00F37771">
      <w:pPr>
        <w:numPr>
          <w:ilvl w:val="0"/>
          <w:numId w:val="18"/>
        </w:numPr>
        <w:spacing w:line="238" w:lineRule="auto"/>
        <w:jc w:val="both"/>
        <w:rPr>
          <w:sz w:val="24"/>
          <w:szCs w:val="24"/>
        </w:rPr>
      </w:pPr>
      <w:r w:rsidRPr="00013BF1">
        <w:rPr>
          <w:sz w:val="24"/>
          <w:szCs w:val="24"/>
        </w:rPr>
        <w:t>марка (характеристики) требуем</w:t>
      </w:r>
      <w:r w:rsidR="00ED69AA" w:rsidRPr="00013BF1">
        <w:rPr>
          <w:sz w:val="24"/>
          <w:szCs w:val="24"/>
        </w:rPr>
        <w:t>ых</w:t>
      </w:r>
      <w:r w:rsidRPr="00013BF1">
        <w:rPr>
          <w:sz w:val="24"/>
          <w:szCs w:val="24"/>
        </w:rPr>
        <w:t xml:space="preserve"> </w:t>
      </w:r>
      <w:r w:rsidR="00ED69AA" w:rsidRPr="00013BF1">
        <w:rPr>
          <w:sz w:val="24"/>
          <w:szCs w:val="24"/>
        </w:rPr>
        <w:t xml:space="preserve"> </w:t>
      </w:r>
      <w:r w:rsidRPr="00013BF1">
        <w:rPr>
          <w:sz w:val="24"/>
          <w:szCs w:val="24"/>
        </w:rPr>
        <w:t xml:space="preserve"> средств механизации;</w:t>
      </w:r>
    </w:p>
    <w:p w14:paraId="11C76AC8" w14:textId="77777777" w:rsidR="00F63DCE" w:rsidRPr="00013BF1" w:rsidRDefault="00F63DCE" w:rsidP="00F37771">
      <w:pPr>
        <w:numPr>
          <w:ilvl w:val="0"/>
          <w:numId w:val="18"/>
        </w:numPr>
        <w:spacing w:line="238" w:lineRule="auto"/>
        <w:jc w:val="both"/>
        <w:rPr>
          <w:sz w:val="24"/>
          <w:szCs w:val="24"/>
        </w:rPr>
      </w:pPr>
      <w:r w:rsidRPr="00013BF1">
        <w:rPr>
          <w:sz w:val="24"/>
          <w:szCs w:val="24"/>
        </w:rPr>
        <w:t xml:space="preserve">дата и время </w:t>
      </w:r>
      <w:r w:rsidR="00E53562" w:rsidRPr="00013BF1">
        <w:rPr>
          <w:sz w:val="24"/>
          <w:szCs w:val="24"/>
        </w:rPr>
        <w:t>подачи Техники</w:t>
      </w:r>
      <w:r w:rsidRPr="00013BF1">
        <w:rPr>
          <w:sz w:val="24"/>
          <w:szCs w:val="24"/>
        </w:rPr>
        <w:t>, СМ и ГПМ;</w:t>
      </w:r>
    </w:p>
    <w:p w14:paraId="2A5839BF" w14:textId="77777777" w:rsidR="00F63DCE" w:rsidRPr="00013BF1" w:rsidRDefault="00F63DCE" w:rsidP="00F37771">
      <w:pPr>
        <w:numPr>
          <w:ilvl w:val="0"/>
          <w:numId w:val="18"/>
        </w:numPr>
        <w:spacing w:line="238" w:lineRule="auto"/>
        <w:jc w:val="both"/>
        <w:rPr>
          <w:sz w:val="24"/>
          <w:szCs w:val="24"/>
        </w:rPr>
      </w:pPr>
      <w:r w:rsidRPr="00013BF1">
        <w:rPr>
          <w:sz w:val="24"/>
          <w:szCs w:val="24"/>
        </w:rPr>
        <w:t>указания на дополнительные услуги;</w:t>
      </w:r>
    </w:p>
    <w:p w14:paraId="15AC2BFB" w14:textId="77777777" w:rsidR="00F63DCE" w:rsidRPr="00013BF1" w:rsidRDefault="00F63DCE" w:rsidP="00F37771">
      <w:pPr>
        <w:numPr>
          <w:ilvl w:val="0"/>
          <w:numId w:val="18"/>
        </w:numPr>
        <w:spacing w:line="238" w:lineRule="auto"/>
        <w:jc w:val="both"/>
        <w:rPr>
          <w:sz w:val="24"/>
          <w:szCs w:val="24"/>
        </w:rPr>
      </w:pPr>
      <w:r w:rsidRPr="00013BF1">
        <w:rPr>
          <w:sz w:val="24"/>
          <w:szCs w:val="24"/>
        </w:rPr>
        <w:t>Ф.И.О. должностного лица, ответственного за подачу заявки.</w:t>
      </w:r>
    </w:p>
    <w:p w14:paraId="091FFCA0" w14:textId="77777777" w:rsidR="00F63DCE" w:rsidRPr="00013BF1" w:rsidRDefault="00F63DCE" w:rsidP="00F37771">
      <w:pPr>
        <w:spacing w:line="238" w:lineRule="auto"/>
        <w:ind w:firstLine="720"/>
        <w:jc w:val="both"/>
        <w:rPr>
          <w:sz w:val="24"/>
          <w:szCs w:val="24"/>
        </w:rPr>
      </w:pPr>
      <w:r w:rsidRPr="00013BF1">
        <w:rPr>
          <w:sz w:val="24"/>
          <w:szCs w:val="24"/>
        </w:rPr>
        <w:t>2.</w:t>
      </w:r>
      <w:r w:rsidR="00AC5F7E" w:rsidRPr="00013BF1">
        <w:rPr>
          <w:sz w:val="24"/>
          <w:szCs w:val="24"/>
        </w:rPr>
        <w:t>5</w:t>
      </w:r>
      <w:r w:rsidRPr="00013BF1">
        <w:rPr>
          <w:sz w:val="24"/>
          <w:szCs w:val="24"/>
        </w:rPr>
        <w:t>. Заявка может быть отклонена Исполнителем и, соответственно, не исполняться в следующих случаях:</w:t>
      </w:r>
    </w:p>
    <w:p w14:paraId="2B2B41B2" w14:textId="77777777" w:rsidR="00F63DCE" w:rsidRPr="00013BF1" w:rsidRDefault="00F63DCE" w:rsidP="00F37771">
      <w:pPr>
        <w:spacing w:line="238" w:lineRule="auto"/>
        <w:ind w:firstLine="720"/>
        <w:jc w:val="both"/>
        <w:rPr>
          <w:sz w:val="24"/>
          <w:szCs w:val="24"/>
        </w:rPr>
      </w:pPr>
      <w:r w:rsidRPr="00013BF1">
        <w:rPr>
          <w:sz w:val="24"/>
          <w:szCs w:val="24"/>
        </w:rPr>
        <w:t>2.</w:t>
      </w:r>
      <w:r w:rsidR="00AC5F7E" w:rsidRPr="00013BF1">
        <w:rPr>
          <w:sz w:val="24"/>
          <w:szCs w:val="24"/>
        </w:rPr>
        <w:t>5</w:t>
      </w:r>
      <w:r w:rsidRPr="00013BF1">
        <w:rPr>
          <w:sz w:val="24"/>
          <w:szCs w:val="24"/>
        </w:rPr>
        <w:t>.1. Заявка подана с нарушением сроков, установленных п. 2.1. настоящего Договора;</w:t>
      </w:r>
    </w:p>
    <w:p w14:paraId="35840CA7" w14:textId="77777777" w:rsidR="00F63DCE" w:rsidRPr="00013BF1" w:rsidRDefault="00F63DCE" w:rsidP="00F37771">
      <w:pPr>
        <w:spacing w:line="238" w:lineRule="auto"/>
        <w:ind w:firstLine="720"/>
        <w:jc w:val="both"/>
        <w:rPr>
          <w:sz w:val="24"/>
          <w:szCs w:val="24"/>
        </w:rPr>
      </w:pPr>
      <w:r w:rsidRPr="00013BF1">
        <w:rPr>
          <w:sz w:val="24"/>
          <w:szCs w:val="24"/>
        </w:rPr>
        <w:t>2.</w:t>
      </w:r>
      <w:r w:rsidR="00AC5F7E" w:rsidRPr="00013BF1">
        <w:rPr>
          <w:sz w:val="24"/>
          <w:szCs w:val="24"/>
        </w:rPr>
        <w:t>5</w:t>
      </w:r>
      <w:r w:rsidRPr="00013BF1">
        <w:rPr>
          <w:sz w:val="24"/>
          <w:szCs w:val="24"/>
        </w:rPr>
        <w:t>.2. В заявке отсутствуют необходимые данные для выполнения работ (п. 2.3. настоящего Договора);</w:t>
      </w:r>
    </w:p>
    <w:p w14:paraId="25E624FB" w14:textId="77777777" w:rsidR="00F63DCE" w:rsidRPr="00013BF1" w:rsidRDefault="00F63DCE" w:rsidP="00F37771">
      <w:pPr>
        <w:spacing w:line="238" w:lineRule="auto"/>
        <w:ind w:firstLine="720"/>
        <w:jc w:val="both"/>
        <w:rPr>
          <w:sz w:val="24"/>
          <w:szCs w:val="24"/>
        </w:rPr>
      </w:pPr>
      <w:r w:rsidRPr="00013BF1">
        <w:rPr>
          <w:sz w:val="24"/>
          <w:szCs w:val="24"/>
        </w:rPr>
        <w:t>2.</w:t>
      </w:r>
      <w:r w:rsidR="00AC5F7E" w:rsidRPr="00013BF1">
        <w:rPr>
          <w:sz w:val="24"/>
          <w:szCs w:val="24"/>
        </w:rPr>
        <w:t>5</w:t>
      </w:r>
      <w:r w:rsidRPr="00013BF1">
        <w:rPr>
          <w:sz w:val="24"/>
          <w:szCs w:val="24"/>
        </w:rPr>
        <w:t xml:space="preserve">.3. В заявке </w:t>
      </w:r>
      <w:r w:rsidR="00E53562" w:rsidRPr="00013BF1">
        <w:rPr>
          <w:sz w:val="24"/>
          <w:szCs w:val="24"/>
        </w:rPr>
        <w:t>указана Техника</w:t>
      </w:r>
      <w:r w:rsidRPr="00013BF1">
        <w:rPr>
          <w:sz w:val="24"/>
          <w:szCs w:val="24"/>
        </w:rPr>
        <w:t>, котор</w:t>
      </w:r>
      <w:r w:rsidR="00255B25" w:rsidRPr="00013BF1">
        <w:rPr>
          <w:sz w:val="24"/>
          <w:szCs w:val="24"/>
        </w:rPr>
        <w:t>ой</w:t>
      </w:r>
      <w:r w:rsidRPr="00013BF1">
        <w:rPr>
          <w:sz w:val="24"/>
          <w:szCs w:val="24"/>
        </w:rPr>
        <w:t xml:space="preserve"> Исполнитель не располагает и не может заменить </w:t>
      </w:r>
      <w:r w:rsidR="00255B25" w:rsidRPr="00013BF1">
        <w:rPr>
          <w:sz w:val="24"/>
          <w:szCs w:val="24"/>
        </w:rPr>
        <w:t xml:space="preserve">ее </w:t>
      </w:r>
      <w:r w:rsidRPr="00013BF1">
        <w:rPr>
          <w:sz w:val="24"/>
          <w:szCs w:val="24"/>
        </w:rPr>
        <w:t>друг</w:t>
      </w:r>
      <w:r w:rsidR="00255B25" w:rsidRPr="00013BF1">
        <w:rPr>
          <w:sz w:val="24"/>
          <w:szCs w:val="24"/>
        </w:rPr>
        <w:t>ой</w:t>
      </w:r>
      <w:r w:rsidRPr="00013BF1">
        <w:rPr>
          <w:sz w:val="24"/>
          <w:szCs w:val="24"/>
        </w:rPr>
        <w:t>;</w:t>
      </w:r>
    </w:p>
    <w:p w14:paraId="09258183" w14:textId="77777777" w:rsidR="00F63DCE" w:rsidRPr="00013BF1" w:rsidRDefault="00F63DCE" w:rsidP="00F37771">
      <w:pPr>
        <w:spacing w:line="238" w:lineRule="auto"/>
        <w:ind w:firstLine="720"/>
        <w:jc w:val="both"/>
        <w:rPr>
          <w:sz w:val="24"/>
          <w:szCs w:val="24"/>
        </w:rPr>
      </w:pPr>
      <w:r w:rsidRPr="00013BF1">
        <w:rPr>
          <w:sz w:val="24"/>
          <w:szCs w:val="24"/>
        </w:rPr>
        <w:t>2.</w:t>
      </w:r>
      <w:r w:rsidR="00AC5F7E" w:rsidRPr="00013BF1">
        <w:rPr>
          <w:sz w:val="24"/>
          <w:szCs w:val="24"/>
        </w:rPr>
        <w:t>5</w:t>
      </w:r>
      <w:r w:rsidRPr="00013BF1">
        <w:rPr>
          <w:sz w:val="24"/>
          <w:szCs w:val="24"/>
        </w:rPr>
        <w:t>.4. Отсутствует фронт для оказания услуг;</w:t>
      </w:r>
    </w:p>
    <w:p w14:paraId="7EE62746" w14:textId="77777777" w:rsidR="00F63DCE" w:rsidRPr="00013BF1" w:rsidRDefault="00F63DCE" w:rsidP="00F37771">
      <w:pPr>
        <w:spacing w:line="238" w:lineRule="auto"/>
        <w:ind w:firstLine="720"/>
        <w:jc w:val="both"/>
        <w:rPr>
          <w:sz w:val="24"/>
          <w:szCs w:val="24"/>
        </w:rPr>
      </w:pPr>
      <w:r w:rsidRPr="00013BF1">
        <w:rPr>
          <w:sz w:val="24"/>
          <w:szCs w:val="24"/>
        </w:rPr>
        <w:t>2.</w:t>
      </w:r>
      <w:r w:rsidR="00AC5F7E" w:rsidRPr="00013BF1">
        <w:rPr>
          <w:sz w:val="24"/>
          <w:szCs w:val="24"/>
        </w:rPr>
        <w:t>5</w:t>
      </w:r>
      <w:r w:rsidRPr="00013BF1">
        <w:rPr>
          <w:sz w:val="24"/>
          <w:szCs w:val="24"/>
        </w:rPr>
        <w:t>.5. Оказание услуг на условиях, указанных Заказчиком, грозит возможностью причинения вреда людям, имуществу государства, третьих лиц, утратой или повреждением механизма, другими неблагоприятными последствиями.</w:t>
      </w:r>
    </w:p>
    <w:p w14:paraId="5E7D9A78" w14:textId="77777777" w:rsidR="00F63DCE" w:rsidRPr="00013BF1" w:rsidRDefault="00F63DCE" w:rsidP="00F37771">
      <w:pPr>
        <w:spacing w:line="238" w:lineRule="auto"/>
        <w:ind w:firstLine="720"/>
        <w:jc w:val="both"/>
        <w:rPr>
          <w:sz w:val="24"/>
          <w:szCs w:val="24"/>
        </w:rPr>
      </w:pPr>
      <w:r w:rsidRPr="00013BF1">
        <w:rPr>
          <w:sz w:val="24"/>
          <w:szCs w:val="24"/>
        </w:rPr>
        <w:t>2.</w:t>
      </w:r>
      <w:r w:rsidR="00AC5F7E" w:rsidRPr="00013BF1">
        <w:rPr>
          <w:sz w:val="24"/>
          <w:szCs w:val="24"/>
        </w:rPr>
        <w:t>6</w:t>
      </w:r>
      <w:r w:rsidRPr="00013BF1">
        <w:rPr>
          <w:sz w:val="24"/>
          <w:szCs w:val="24"/>
        </w:rPr>
        <w:t xml:space="preserve">. Если Заказчик в заявке не указал характеристики </w:t>
      </w:r>
      <w:r w:rsidR="00255B25" w:rsidRPr="00013BF1">
        <w:rPr>
          <w:sz w:val="24"/>
          <w:szCs w:val="24"/>
        </w:rPr>
        <w:t>Т</w:t>
      </w:r>
      <w:r w:rsidR="00C165E0" w:rsidRPr="00013BF1">
        <w:rPr>
          <w:sz w:val="24"/>
          <w:szCs w:val="24"/>
        </w:rPr>
        <w:t>ехники</w:t>
      </w:r>
      <w:r w:rsidRPr="00013BF1">
        <w:rPr>
          <w:sz w:val="24"/>
          <w:szCs w:val="24"/>
        </w:rPr>
        <w:t xml:space="preserve"> необходим</w:t>
      </w:r>
      <w:r w:rsidR="00C165E0" w:rsidRPr="00013BF1">
        <w:rPr>
          <w:sz w:val="24"/>
          <w:szCs w:val="24"/>
        </w:rPr>
        <w:t>ой</w:t>
      </w:r>
      <w:r w:rsidRPr="00013BF1">
        <w:rPr>
          <w:sz w:val="24"/>
          <w:szCs w:val="24"/>
        </w:rPr>
        <w:t xml:space="preserve"> для оказания </w:t>
      </w:r>
      <w:r w:rsidRPr="00013BF1">
        <w:rPr>
          <w:sz w:val="24"/>
          <w:szCs w:val="24"/>
        </w:rPr>
        <w:lastRenderedPageBreak/>
        <w:t>услуг, Исполнитель вправе принять данную заявку к исполнению и самостоятельно определить способ оказания услуг.</w:t>
      </w:r>
    </w:p>
    <w:p w14:paraId="139BD91E" w14:textId="77777777" w:rsidR="00F63DCE" w:rsidRPr="00013BF1" w:rsidRDefault="00F63DCE" w:rsidP="00F37771">
      <w:pPr>
        <w:spacing w:line="238" w:lineRule="auto"/>
        <w:ind w:firstLine="720"/>
        <w:jc w:val="both"/>
        <w:rPr>
          <w:sz w:val="24"/>
          <w:szCs w:val="24"/>
        </w:rPr>
      </w:pPr>
      <w:r w:rsidRPr="00013BF1">
        <w:rPr>
          <w:sz w:val="24"/>
          <w:szCs w:val="24"/>
        </w:rPr>
        <w:t>2.</w:t>
      </w:r>
      <w:r w:rsidR="00AC5F7E" w:rsidRPr="00013BF1">
        <w:rPr>
          <w:sz w:val="24"/>
          <w:szCs w:val="24"/>
        </w:rPr>
        <w:t>7</w:t>
      </w:r>
      <w:r w:rsidRPr="00013BF1">
        <w:rPr>
          <w:sz w:val="24"/>
          <w:szCs w:val="24"/>
        </w:rPr>
        <w:t>. Оказанием услуг в пределах поданной заявки руководит ответственный представитель Заказчика.</w:t>
      </w:r>
    </w:p>
    <w:p w14:paraId="5CE52079" w14:textId="77777777" w:rsidR="00F63DCE" w:rsidRPr="00013BF1" w:rsidRDefault="00F63DCE" w:rsidP="00F37771">
      <w:pPr>
        <w:spacing w:line="238" w:lineRule="auto"/>
        <w:ind w:firstLine="720"/>
        <w:jc w:val="both"/>
        <w:rPr>
          <w:sz w:val="24"/>
          <w:szCs w:val="24"/>
        </w:rPr>
      </w:pPr>
      <w:r w:rsidRPr="00013BF1">
        <w:rPr>
          <w:sz w:val="24"/>
          <w:szCs w:val="24"/>
        </w:rPr>
        <w:t>2.</w:t>
      </w:r>
      <w:r w:rsidR="00AC5F7E" w:rsidRPr="00013BF1">
        <w:rPr>
          <w:sz w:val="24"/>
          <w:szCs w:val="24"/>
        </w:rPr>
        <w:t>8</w:t>
      </w:r>
      <w:r w:rsidRPr="00013BF1">
        <w:rPr>
          <w:sz w:val="24"/>
          <w:szCs w:val="24"/>
        </w:rPr>
        <w:t>. Стороны обеспечивают полное исполнение строительных норм и правил СНиП, правил техники безопасности, производственной санитарии согласно действующему законодательству РФ.</w:t>
      </w:r>
    </w:p>
    <w:p w14:paraId="5D1BB439" w14:textId="77777777" w:rsidR="00F63DCE" w:rsidRPr="00013BF1" w:rsidRDefault="00F63DCE" w:rsidP="00F37771">
      <w:pPr>
        <w:spacing w:line="238" w:lineRule="auto"/>
        <w:ind w:firstLine="720"/>
        <w:jc w:val="both"/>
        <w:rPr>
          <w:sz w:val="24"/>
          <w:szCs w:val="24"/>
        </w:rPr>
      </w:pPr>
    </w:p>
    <w:p w14:paraId="0ADDC8A0" w14:textId="77777777" w:rsidR="00F63DCE" w:rsidRPr="00013BF1" w:rsidRDefault="00E25527" w:rsidP="00462A74">
      <w:pPr>
        <w:spacing w:line="238" w:lineRule="auto"/>
        <w:jc w:val="center"/>
        <w:rPr>
          <w:sz w:val="24"/>
          <w:szCs w:val="24"/>
        </w:rPr>
      </w:pPr>
      <w:r w:rsidRPr="00013BF1">
        <w:rPr>
          <w:b/>
          <w:sz w:val="24"/>
          <w:szCs w:val="24"/>
        </w:rPr>
        <w:t>3. ПРАВА И ОБЯЗАННОСТИ СТОРОН</w:t>
      </w:r>
    </w:p>
    <w:p w14:paraId="79665466" w14:textId="77777777" w:rsidR="00F63DCE" w:rsidRPr="00013BF1" w:rsidRDefault="00F63DCE" w:rsidP="00F37771">
      <w:pPr>
        <w:spacing w:line="238" w:lineRule="auto"/>
        <w:jc w:val="both"/>
        <w:rPr>
          <w:b/>
          <w:sz w:val="24"/>
          <w:szCs w:val="24"/>
        </w:rPr>
      </w:pPr>
      <w:r w:rsidRPr="00013BF1">
        <w:rPr>
          <w:b/>
          <w:sz w:val="24"/>
          <w:szCs w:val="24"/>
        </w:rPr>
        <w:tab/>
        <w:t>3.1. Исполнитель обязуется:</w:t>
      </w:r>
    </w:p>
    <w:p w14:paraId="65C0C8AF" w14:textId="77777777" w:rsidR="00F63DCE" w:rsidRPr="00013BF1" w:rsidRDefault="00F63DCE" w:rsidP="00F37771">
      <w:pPr>
        <w:spacing w:line="238" w:lineRule="auto"/>
        <w:jc w:val="both"/>
        <w:rPr>
          <w:sz w:val="24"/>
          <w:szCs w:val="24"/>
        </w:rPr>
      </w:pPr>
      <w:r w:rsidRPr="00013BF1">
        <w:rPr>
          <w:sz w:val="24"/>
          <w:szCs w:val="24"/>
        </w:rPr>
        <w:tab/>
        <w:t xml:space="preserve">3.1.1. Обеспечивать надлежащее состояние </w:t>
      </w:r>
      <w:r w:rsidR="00E53562" w:rsidRPr="00013BF1">
        <w:rPr>
          <w:sz w:val="24"/>
          <w:szCs w:val="24"/>
        </w:rPr>
        <w:t>предоставляемой Техники</w:t>
      </w:r>
      <w:r w:rsidRPr="00013BF1">
        <w:rPr>
          <w:sz w:val="24"/>
          <w:szCs w:val="24"/>
        </w:rPr>
        <w:t xml:space="preserve"> в течение всего периода выполнения работ.</w:t>
      </w:r>
    </w:p>
    <w:p w14:paraId="2FDFD6B0" w14:textId="77777777" w:rsidR="00F63DCE" w:rsidRPr="00013BF1" w:rsidRDefault="00F63DCE" w:rsidP="00F37771">
      <w:pPr>
        <w:spacing w:line="238" w:lineRule="auto"/>
        <w:jc w:val="both"/>
        <w:rPr>
          <w:sz w:val="24"/>
          <w:szCs w:val="24"/>
        </w:rPr>
      </w:pPr>
      <w:r w:rsidRPr="00013BF1">
        <w:rPr>
          <w:sz w:val="24"/>
          <w:szCs w:val="24"/>
        </w:rPr>
        <w:tab/>
        <w:t>3.1.2. Своевременно устран</w:t>
      </w:r>
      <w:r w:rsidR="00255B25" w:rsidRPr="00013BF1">
        <w:rPr>
          <w:sz w:val="24"/>
          <w:szCs w:val="24"/>
        </w:rPr>
        <w:t>ять неисправности Т</w:t>
      </w:r>
      <w:r w:rsidRPr="00013BF1">
        <w:rPr>
          <w:sz w:val="24"/>
          <w:szCs w:val="24"/>
        </w:rPr>
        <w:t xml:space="preserve">ехники, а в случае невозможности устранения неисправностей на месте – производить </w:t>
      </w:r>
      <w:r w:rsidR="00255B25" w:rsidRPr="00013BF1">
        <w:rPr>
          <w:sz w:val="24"/>
          <w:szCs w:val="24"/>
        </w:rPr>
        <w:t xml:space="preserve">ее </w:t>
      </w:r>
      <w:r w:rsidRPr="00013BF1">
        <w:rPr>
          <w:sz w:val="24"/>
          <w:szCs w:val="24"/>
        </w:rPr>
        <w:t>замену в срок не позднее 48 часов с момента получения извещения от Заказчика, за исключением случаев, когда неисправности, повлекшие за собой невозможно</w:t>
      </w:r>
      <w:r w:rsidR="00255B25" w:rsidRPr="00013BF1">
        <w:rPr>
          <w:sz w:val="24"/>
          <w:szCs w:val="24"/>
        </w:rPr>
        <w:t>сть использования Т</w:t>
      </w:r>
      <w:r w:rsidRPr="00013BF1">
        <w:rPr>
          <w:sz w:val="24"/>
          <w:szCs w:val="24"/>
        </w:rPr>
        <w:t>ехники, возникли по вине Заказчика.</w:t>
      </w:r>
    </w:p>
    <w:p w14:paraId="393BF41B" w14:textId="77777777" w:rsidR="00F63DCE" w:rsidRPr="00013BF1" w:rsidRDefault="00F63DCE" w:rsidP="00F37771">
      <w:pPr>
        <w:spacing w:line="238" w:lineRule="auto"/>
        <w:jc w:val="both"/>
        <w:rPr>
          <w:sz w:val="24"/>
          <w:szCs w:val="24"/>
        </w:rPr>
      </w:pPr>
      <w:r w:rsidRPr="00013BF1">
        <w:rPr>
          <w:sz w:val="24"/>
          <w:szCs w:val="24"/>
        </w:rPr>
        <w:tab/>
        <w:t>3.1.3. Для надлеж</w:t>
      </w:r>
      <w:r w:rsidR="00255B25" w:rsidRPr="00013BF1">
        <w:rPr>
          <w:sz w:val="24"/>
          <w:szCs w:val="24"/>
        </w:rPr>
        <w:t>ащей эксплуатации Т</w:t>
      </w:r>
      <w:r w:rsidRPr="00013BF1">
        <w:rPr>
          <w:sz w:val="24"/>
          <w:szCs w:val="24"/>
        </w:rPr>
        <w:t>ехники укомплектовывать её персоналом, обладающим необходимыми знаниями и квалификацией для управления и технического обслуживания.</w:t>
      </w:r>
    </w:p>
    <w:p w14:paraId="4C10854D" w14:textId="77777777" w:rsidR="00F63DCE" w:rsidRPr="00013BF1" w:rsidRDefault="00F63DCE" w:rsidP="00F37771">
      <w:pPr>
        <w:spacing w:line="238" w:lineRule="auto"/>
        <w:jc w:val="both"/>
        <w:rPr>
          <w:sz w:val="24"/>
          <w:szCs w:val="24"/>
        </w:rPr>
      </w:pPr>
      <w:r w:rsidRPr="00013BF1">
        <w:rPr>
          <w:sz w:val="24"/>
          <w:szCs w:val="24"/>
        </w:rPr>
        <w:tab/>
        <w:t xml:space="preserve">3.1.4. Обеспечить исполнение своими работниками, обслуживающими </w:t>
      </w:r>
      <w:r w:rsidR="00255B25" w:rsidRPr="00013BF1">
        <w:rPr>
          <w:sz w:val="24"/>
          <w:szCs w:val="24"/>
        </w:rPr>
        <w:t>Т</w:t>
      </w:r>
      <w:r w:rsidRPr="00013BF1">
        <w:rPr>
          <w:sz w:val="24"/>
          <w:szCs w:val="24"/>
        </w:rPr>
        <w:t xml:space="preserve">ехнику, указаний и распоряжений представителей Заказчика по вопросам выполнения </w:t>
      </w:r>
      <w:r w:rsidR="00693CB5" w:rsidRPr="00013BF1">
        <w:rPr>
          <w:sz w:val="24"/>
          <w:szCs w:val="24"/>
        </w:rPr>
        <w:t xml:space="preserve">транспортных, </w:t>
      </w:r>
      <w:r w:rsidRPr="00013BF1">
        <w:rPr>
          <w:sz w:val="24"/>
          <w:szCs w:val="24"/>
        </w:rPr>
        <w:t>строительно-монтажных, погрузочно-разгрузочных и землеройных работ, а также требований противопожарной и производственной безопасности.</w:t>
      </w:r>
    </w:p>
    <w:p w14:paraId="30D6BE7B" w14:textId="77777777" w:rsidR="00F63DCE" w:rsidRPr="00013BF1" w:rsidRDefault="00F63DCE" w:rsidP="00F37771">
      <w:pPr>
        <w:spacing w:line="238" w:lineRule="auto"/>
        <w:jc w:val="both"/>
        <w:rPr>
          <w:sz w:val="24"/>
          <w:szCs w:val="24"/>
        </w:rPr>
      </w:pPr>
      <w:r w:rsidRPr="00013BF1">
        <w:rPr>
          <w:sz w:val="24"/>
          <w:szCs w:val="24"/>
        </w:rPr>
        <w:tab/>
        <w:t xml:space="preserve">3.1.5. Обеспечивать безопасную эксплуатацию </w:t>
      </w:r>
      <w:r w:rsidR="00255B25" w:rsidRPr="00013BF1">
        <w:rPr>
          <w:sz w:val="24"/>
          <w:szCs w:val="24"/>
        </w:rPr>
        <w:t>Т</w:t>
      </w:r>
      <w:r w:rsidRPr="00013BF1">
        <w:rPr>
          <w:sz w:val="24"/>
          <w:szCs w:val="24"/>
        </w:rPr>
        <w:t>ехники в соответствии с нормами и требованиями технической документации производителя.</w:t>
      </w:r>
    </w:p>
    <w:p w14:paraId="3956308D" w14:textId="77777777" w:rsidR="00F63DCE" w:rsidRPr="00013BF1" w:rsidRDefault="00F63DCE" w:rsidP="00F37771">
      <w:pPr>
        <w:spacing w:line="238" w:lineRule="auto"/>
        <w:jc w:val="both"/>
        <w:rPr>
          <w:sz w:val="24"/>
          <w:szCs w:val="24"/>
        </w:rPr>
      </w:pPr>
      <w:r w:rsidRPr="00013BF1">
        <w:rPr>
          <w:sz w:val="24"/>
          <w:szCs w:val="24"/>
        </w:rPr>
        <w:tab/>
        <w:t>3.1.6. Нести расходы на оплату ГСМ, текущий и к</w:t>
      </w:r>
      <w:r w:rsidR="00255B25" w:rsidRPr="00013BF1">
        <w:rPr>
          <w:sz w:val="24"/>
          <w:szCs w:val="24"/>
        </w:rPr>
        <w:t>апитальный ремонт Т</w:t>
      </w:r>
      <w:r w:rsidRPr="00013BF1">
        <w:rPr>
          <w:sz w:val="24"/>
          <w:szCs w:val="24"/>
        </w:rPr>
        <w:t>ехники.</w:t>
      </w:r>
    </w:p>
    <w:p w14:paraId="3A917015" w14:textId="77777777" w:rsidR="00F63DCE" w:rsidRPr="00013BF1" w:rsidRDefault="00F63DCE" w:rsidP="00F37771">
      <w:pPr>
        <w:spacing w:line="238" w:lineRule="auto"/>
        <w:jc w:val="both"/>
        <w:rPr>
          <w:sz w:val="24"/>
          <w:szCs w:val="24"/>
        </w:rPr>
      </w:pPr>
      <w:r w:rsidRPr="00013BF1">
        <w:rPr>
          <w:sz w:val="24"/>
          <w:szCs w:val="24"/>
        </w:rPr>
        <w:tab/>
        <w:t>3.1.7. Представлять Заказчику надлежащим образом оформленные акты приемки оказанных услуг и справки по форме ЭСМ-7, необходимые для осуществления расчетов согласно статье 4 настоящего договора.</w:t>
      </w:r>
    </w:p>
    <w:p w14:paraId="7885ADD1" w14:textId="77777777" w:rsidR="00F63DCE" w:rsidRPr="00013BF1" w:rsidRDefault="00F63DCE" w:rsidP="00F37771">
      <w:pPr>
        <w:spacing w:line="238" w:lineRule="auto"/>
        <w:jc w:val="both"/>
        <w:rPr>
          <w:b/>
          <w:sz w:val="24"/>
          <w:szCs w:val="24"/>
        </w:rPr>
      </w:pPr>
      <w:r w:rsidRPr="00013BF1">
        <w:rPr>
          <w:b/>
          <w:sz w:val="24"/>
          <w:szCs w:val="24"/>
        </w:rPr>
        <w:tab/>
        <w:t>3.2. Исполнитель вправе:</w:t>
      </w:r>
    </w:p>
    <w:p w14:paraId="3B6A231D" w14:textId="77777777" w:rsidR="00F63DCE" w:rsidRPr="00013BF1" w:rsidRDefault="00F63DCE" w:rsidP="00F37771">
      <w:pPr>
        <w:spacing w:line="238" w:lineRule="auto"/>
        <w:jc w:val="both"/>
        <w:rPr>
          <w:sz w:val="24"/>
          <w:szCs w:val="24"/>
        </w:rPr>
      </w:pPr>
      <w:r w:rsidRPr="00013BF1">
        <w:rPr>
          <w:sz w:val="24"/>
          <w:szCs w:val="24"/>
        </w:rPr>
        <w:tab/>
        <w:t>3.2.1. Запрашивать и получать от Заказчика четкие и конкретные указания относительно предмета договора, необходимые для надлежащего исполнения принятых на себя обязательств.</w:t>
      </w:r>
    </w:p>
    <w:p w14:paraId="71D1D07F" w14:textId="77777777" w:rsidR="00F63DCE" w:rsidRPr="00013BF1" w:rsidRDefault="00F63DCE" w:rsidP="00F37771">
      <w:pPr>
        <w:spacing w:line="238" w:lineRule="auto"/>
        <w:jc w:val="both"/>
        <w:rPr>
          <w:sz w:val="24"/>
          <w:szCs w:val="24"/>
        </w:rPr>
      </w:pPr>
      <w:r w:rsidRPr="00013BF1">
        <w:rPr>
          <w:sz w:val="24"/>
          <w:szCs w:val="24"/>
        </w:rPr>
        <w:tab/>
        <w:t>3.2.2. Требовать от Заказчика оплаты своих услуг в размере, определенном настоящим договором.</w:t>
      </w:r>
      <w:r w:rsidRPr="00013BF1">
        <w:rPr>
          <w:sz w:val="24"/>
          <w:szCs w:val="24"/>
        </w:rPr>
        <w:br/>
      </w:r>
      <w:r w:rsidRPr="00013BF1">
        <w:rPr>
          <w:sz w:val="24"/>
          <w:szCs w:val="24"/>
        </w:rPr>
        <w:tab/>
        <w:t>3.2.3. В случае неоплаты стоимости услуг Заказчиком, Исполнитель оставляет за собой право ост</w:t>
      </w:r>
      <w:r w:rsidR="00991D4B" w:rsidRPr="00013BF1">
        <w:rPr>
          <w:sz w:val="24"/>
          <w:szCs w:val="24"/>
        </w:rPr>
        <w:t>ановить работу техники</w:t>
      </w:r>
      <w:r w:rsidRPr="00013BF1">
        <w:rPr>
          <w:sz w:val="24"/>
          <w:szCs w:val="24"/>
        </w:rPr>
        <w:t>.</w:t>
      </w:r>
    </w:p>
    <w:p w14:paraId="1938847C" w14:textId="77777777" w:rsidR="00F63DCE" w:rsidRPr="00013BF1" w:rsidRDefault="00F63DCE" w:rsidP="00F37771">
      <w:pPr>
        <w:spacing w:line="238" w:lineRule="auto"/>
        <w:jc w:val="both"/>
        <w:rPr>
          <w:b/>
          <w:sz w:val="24"/>
          <w:szCs w:val="24"/>
        </w:rPr>
      </w:pPr>
      <w:r w:rsidRPr="00013BF1">
        <w:rPr>
          <w:b/>
          <w:sz w:val="24"/>
          <w:szCs w:val="24"/>
        </w:rPr>
        <w:tab/>
        <w:t>3.3. Заказчик обязуется:</w:t>
      </w:r>
    </w:p>
    <w:p w14:paraId="283F55B3" w14:textId="77777777" w:rsidR="00F63DCE" w:rsidRPr="00013BF1" w:rsidRDefault="00F63DCE" w:rsidP="00F37771">
      <w:pPr>
        <w:spacing w:line="238" w:lineRule="auto"/>
        <w:jc w:val="both"/>
        <w:rPr>
          <w:sz w:val="24"/>
          <w:szCs w:val="24"/>
        </w:rPr>
      </w:pPr>
      <w:r w:rsidRPr="00013BF1">
        <w:rPr>
          <w:sz w:val="24"/>
          <w:szCs w:val="24"/>
        </w:rPr>
        <w:tab/>
        <w:t xml:space="preserve">3.3.1. Давать Исполнителю четкие и конкретные указания по вопросам выполнения </w:t>
      </w:r>
      <w:r w:rsidR="00255B25" w:rsidRPr="00013BF1">
        <w:rPr>
          <w:sz w:val="24"/>
          <w:szCs w:val="24"/>
        </w:rPr>
        <w:t>Услуг</w:t>
      </w:r>
      <w:r w:rsidRPr="00013BF1">
        <w:rPr>
          <w:sz w:val="24"/>
          <w:szCs w:val="24"/>
        </w:rPr>
        <w:t>, а также требований противопожарной и производственной безопасности, а также по иным существенным условиям, необходимым для надлежащего исполнения Исполнителем принятых на себя обязательств.</w:t>
      </w:r>
    </w:p>
    <w:p w14:paraId="20C786E6" w14:textId="77777777" w:rsidR="00F63DCE" w:rsidRPr="00013BF1" w:rsidRDefault="00F63DCE" w:rsidP="00F37771">
      <w:pPr>
        <w:spacing w:line="238" w:lineRule="auto"/>
        <w:jc w:val="both"/>
        <w:rPr>
          <w:sz w:val="24"/>
          <w:szCs w:val="24"/>
        </w:rPr>
      </w:pPr>
      <w:r w:rsidRPr="00013BF1">
        <w:rPr>
          <w:sz w:val="24"/>
          <w:szCs w:val="24"/>
        </w:rPr>
        <w:tab/>
        <w:t xml:space="preserve">3.3.2. Обеспечить сохранность </w:t>
      </w:r>
      <w:r w:rsidR="00255B25" w:rsidRPr="00013BF1">
        <w:rPr>
          <w:sz w:val="24"/>
          <w:szCs w:val="24"/>
        </w:rPr>
        <w:t>Т</w:t>
      </w:r>
      <w:r w:rsidRPr="00013BF1">
        <w:rPr>
          <w:sz w:val="24"/>
          <w:szCs w:val="24"/>
        </w:rPr>
        <w:t xml:space="preserve">ехники в течение всего периода её нахождения в пользовании Заказчика, не передавать </w:t>
      </w:r>
      <w:r w:rsidR="00255B25" w:rsidRPr="00013BF1">
        <w:rPr>
          <w:sz w:val="24"/>
          <w:szCs w:val="24"/>
        </w:rPr>
        <w:t>Т</w:t>
      </w:r>
      <w:r w:rsidRPr="00013BF1">
        <w:rPr>
          <w:sz w:val="24"/>
          <w:szCs w:val="24"/>
        </w:rPr>
        <w:t>ехнику третьим лицам.</w:t>
      </w:r>
    </w:p>
    <w:p w14:paraId="218EFB5A" w14:textId="77777777" w:rsidR="00F63DCE" w:rsidRPr="00013BF1" w:rsidRDefault="00F63DCE" w:rsidP="00F37771">
      <w:pPr>
        <w:spacing w:line="238" w:lineRule="auto"/>
        <w:jc w:val="both"/>
        <w:rPr>
          <w:sz w:val="24"/>
          <w:szCs w:val="24"/>
        </w:rPr>
      </w:pPr>
      <w:r w:rsidRPr="00013BF1">
        <w:rPr>
          <w:sz w:val="24"/>
          <w:szCs w:val="24"/>
        </w:rPr>
        <w:tab/>
        <w:t xml:space="preserve">3.3.3. Соблюдать при выполнении </w:t>
      </w:r>
      <w:r w:rsidR="00255B25" w:rsidRPr="00013BF1">
        <w:rPr>
          <w:sz w:val="24"/>
          <w:szCs w:val="24"/>
        </w:rPr>
        <w:t>Т</w:t>
      </w:r>
      <w:r w:rsidRPr="00013BF1">
        <w:rPr>
          <w:sz w:val="24"/>
          <w:szCs w:val="24"/>
        </w:rPr>
        <w:t xml:space="preserve">ехникой </w:t>
      </w:r>
      <w:r w:rsidR="00255B25" w:rsidRPr="00013BF1">
        <w:rPr>
          <w:sz w:val="24"/>
          <w:szCs w:val="24"/>
        </w:rPr>
        <w:t xml:space="preserve">транспортных, </w:t>
      </w:r>
      <w:r w:rsidRPr="00013BF1">
        <w:rPr>
          <w:sz w:val="24"/>
          <w:szCs w:val="24"/>
        </w:rPr>
        <w:t>строительно-монтажных, погрузочно-разгрузочных и землеройных работ нормы и требования технической документации производителя.</w:t>
      </w:r>
    </w:p>
    <w:p w14:paraId="054D5E5A" w14:textId="77777777" w:rsidR="00F63DCE" w:rsidRPr="00013BF1" w:rsidRDefault="00F63DCE" w:rsidP="00255B25">
      <w:pPr>
        <w:spacing w:line="238" w:lineRule="auto"/>
        <w:jc w:val="both"/>
        <w:rPr>
          <w:sz w:val="24"/>
          <w:szCs w:val="24"/>
        </w:rPr>
      </w:pPr>
      <w:r w:rsidRPr="00013BF1">
        <w:rPr>
          <w:sz w:val="24"/>
          <w:szCs w:val="24"/>
        </w:rPr>
        <w:tab/>
        <w:t xml:space="preserve">3.3.4. Нести ответственность за ущерб, причинённый Исполнителю и/или третьим лицам при </w:t>
      </w:r>
      <w:r w:rsidR="00E53562" w:rsidRPr="00013BF1">
        <w:rPr>
          <w:sz w:val="24"/>
          <w:szCs w:val="24"/>
        </w:rPr>
        <w:t>эксплуатации Техники</w:t>
      </w:r>
      <w:r w:rsidRPr="00013BF1">
        <w:rPr>
          <w:sz w:val="24"/>
          <w:szCs w:val="24"/>
        </w:rPr>
        <w:t xml:space="preserve"> в результате исполнения указаний Заказчика по вопросам выполнения </w:t>
      </w:r>
      <w:r w:rsidR="00255B25" w:rsidRPr="00013BF1">
        <w:rPr>
          <w:sz w:val="24"/>
          <w:szCs w:val="24"/>
        </w:rPr>
        <w:t>Услуг</w:t>
      </w:r>
      <w:r w:rsidRPr="00013BF1">
        <w:rPr>
          <w:sz w:val="24"/>
          <w:szCs w:val="24"/>
        </w:rPr>
        <w:t>.</w:t>
      </w:r>
    </w:p>
    <w:p w14:paraId="04294E15" w14:textId="77777777" w:rsidR="00F63DCE" w:rsidRPr="00013BF1" w:rsidRDefault="00F63DCE" w:rsidP="00F37771">
      <w:pPr>
        <w:spacing w:line="238" w:lineRule="auto"/>
        <w:jc w:val="both"/>
        <w:rPr>
          <w:sz w:val="24"/>
          <w:szCs w:val="24"/>
        </w:rPr>
      </w:pPr>
      <w:r w:rsidRPr="00013BF1">
        <w:rPr>
          <w:sz w:val="24"/>
          <w:szCs w:val="24"/>
        </w:rPr>
        <w:tab/>
        <w:t>3.3.5 Заказчик обеспечивает использование предоставленной спецтехники и автотранспорта в объеме</w:t>
      </w:r>
      <w:r w:rsidR="00991D4B" w:rsidRPr="00013BF1">
        <w:rPr>
          <w:sz w:val="24"/>
          <w:szCs w:val="24"/>
        </w:rPr>
        <w:t xml:space="preserve"> не менее одной м/смены (7 часов работы+1 час подача машины</w:t>
      </w:r>
      <w:r w:rsidRPr="00013BF1">
        <w:rPr>
          <w:sz w:val="24"/>
          <w:szCs w:val="24"/>
        </w:rPr>
        <w:t>) в день, при меньших объемах Заказчик оплачива</w:t>
      </w:r>
      <w:r w:rsidR="00255B25" w:rsidRPr="00013BF1">
        <w:rPr>
          <w:sz w:val="24"/>
          <w:szCs w:val="24"/>
        </w:rPr>
        <w:t>ет предоставляемую Т</w:t>
      </w:r>
      <w:r w:rsidRPr="00013BF1">
        <w:rPr>
          <w:sz w:val="24"/>
          <w:szCs w:val="24"/>
        </w:rPr>
        <w:t>ехнику в размере одной м/смены (8 часов) в день.</w:t>
      </w:r>
    </w:p>
    <w:p w14:paraId="3FA535A0" w14:textId="77777777" w:rsidR="00F63DCE" w:rsidRPr="00013BF1" w:rsidRDefault="00F63DCE" w:rsidP="00F37771">
      <w:pPr>
        <w:spacing w:line="238" w:lineRule="auto"/>
        <w:ind w:firstLine="720"/>
        <w:jc w:val="both"/>
        <w:rPr>
          <w:sz w:val="24"/>
          <w:szCs w:val="24"/>
        </w:rPr>
      </w:pPr>
      <w:r w:rsidRPr="00013BF1">
        <w:rPr>
          <w:sz w:val="24"/>
          <w:szCs w:val="24"/>
        </w:rPr>
        <w:t xml:space="preserve">3.3.6. Оказывать Исполнителю необходимое содействие в рамках надлежащего исполнения настоящего договора, в том числе обеспечивать на объектах все необходимые условия для обеспечения надлежащей </w:t>
      </w:r>
      <w:r w:rsidR="00E53562" w:rsidRPr="00013BF1">
        <w:rPr>
          <w:sz w:val="24"/>
          <w:szCs w:val="24"/>
        </w:rPr>
        <w:t>эксплуатации Техники</w:t>
      </w:r>
      <w:r w:rsidRPr="00013BF1">
        <w:rPr>
          <w:sz w:val="24"/>
          <w:szCs w:val="24"/>
        </w:rPr>
        <w:t>, в частности:</w:t>
      </w:r>
    </w:p>
    <w:p w14:paraId="4007053B" w14:textId="77777777" w:rsidR="00F63DCE" w:rsidRPr="00013BF1" w:rsidRDefault="00F63DCE" w:rsidP="00F37771">
      <w:pPr>
        <w:spacing w:line="238" w:lineRule="auto"/>
        <w:jc w:val="both"/>
        <w:rPr>
          <w:sz w:val="24"/>
          <w:szCs w:val="24"/>
        </w:rPr>
      </w:pPr>
      <w:r w:rsidRPr="00013BF1">
        <w:rPr>
          <w:sz w:val="24"/>
          <w:szCs w:val="24"/>
        </w:rPr>
        <w:t>- обеспечить сохранность подземных и иных коммуникаций в зоне производства работ;</w:t>
      </w:r>
    </w:p>
    <w:p w14:paraId="6860748F" w14:textId="77777777" w:rsidR="00F63DCE" w:rsidRPr="00013BF1" w:rsidRDefault="00F63DCE" w:rsidP="00F37771">
      <w:pPr>
        <w:spacing w:line="238" w:lineRule="auto"/>
        <w:jc w:val="both"/>
        <w:rPr>
          <w:sz w:val="24"/>
          <w:szCs w:val="24"/>
        </w:rPr>
      </w:pPr>
      <w:r w:rsidRPr="00013BF1">
        <w:rPr>
          <w:sz w:val="24"/>
          <w:szCs w:val="24"/>
        </w:rPr>
        <w:t>- обеспечить освещение в зоны производства работ в вечернее и ночное время;</w:t>
      </w:r>
    </w:p>
    <w:p w14:paraId="576480C4" w14:textId="77777777" w:rsidR="00F63DCE" w:rsidRPr="00013BF1" w:rsidRDefault="00F63DCE" w:rsidP="00F37771">
      <w:pPr>
        <w:spacing w:line="238" w:lineRule="auto"/>
        <w:jc w:val="both"/>
        <w:rPr>
          <w:sz w:val="24"/>
          <w:szCs w:val="24"/>
        </w:rPr>
      </w:pPr>
      <w:r w:rsidRPr="00013BF1">
        <w:rPr>
          <w:sz w:val="24"/>
          <w:szCs w:val="24"/>
        </w:rPr>
        <w:lastRenderedPageBreak/>
        <w:t>- осуществить подготовку подъездных путей, пункта мойки колёс и т.д.;</w:t>
      </w:r>
    </w:p>
    <w:p w14:paraId="45ACD1D8" w14:textId="77777777" w:rsidR="00F63DCE" w:rsidRPr="00013BF1" w:rsidRDefault="00F63DCE" w:rsidP="00F37771">
      <w:pPr>
        <w:spacing w:line="238" w:lineRule="auto"/>
        <w:jc w:val="both"/>
        <w:rPr>
          <w:sz w:val="24"/>
          <w:szCs w:val="24"/>
        </w:rPr>
      </w:pPr>
      <w:r w:rsidRPr="00013BF1">
        <w:rPr>
          <w:sz w:val="24"/>
          <w:szCs w:val="24"/>
        </w:rPr>
        <w:t>- обеспечить персонал Исполнителя надлежащими условиями для проживания.</w:t>
      </w:r>
    </w:p>
    <w:p w14:paraId="11FB21DD" w14:textId="77777777" w:rsidR="00F63DCE" w:rsidRPr="00013BF1" w:rsidRDefault="00F63DCE" w:rsidP="00F37771">
      <w:pPr>
        <w:spacing w:line="238" w:lineRule="auto"/>
        <w:ind w:firstLine="720"/>
        <w:jc w:val="both"/>
        <w:rPr>
          <w:sz w:val="24"/>
          <w:szCs w:val="24"/>
        </w:rPr>
      </w:pPr>
      <w:r w:rsidRPr="00013BF1">
        <w:rPr>
          <w:sz w:val="24"/>
          <w:szCs w:val="24"/>
        </w:rPr>
        <w:t>3.3.7. Заказчик обязан предоставить Исполнителю оттиски штампов Заказчика, действительных на объектах Заказчика и образцы подписей ответственных лиц.</w:t>
      </w:r>
    </w:p>
    <w:p w14:paraId="6A4EDF51" w14:textId="77777777" w:rsidR="00F63DCE" w:rsidRPr="00013BF1" w:rsidRDefault="00F63DCE" w:rsidP="00F37771">
      <w:pPr>
        <w:spacing w:line="238" w:lineRule="auto"/>
        <w:jc w:val="both"/>
        <w:rPr>
          <w:sz w:val="24"/>
          <w:szCs w:val="24"/>
        </w:rPr>
      </w:pPr>
      <w:r w:rsidRPr="00013BF1">
        <w:rPr>
          <w:sz w:val="24"/>
          <w:szCs w:val="24"/>
        </w:rPr>
        <w:tab/>
        <w:t xml:space="preserve">3.3.8. В конце каждого дня делать отметку в путевом листе (сменном рапорте) о выполненных персоналом Исполнителя заданиях с указанием о том, с обедом или без обеда работала </w:t>
      </w:r>
      <w:r w:rsidR="00255B25" w:rsidRPr="00013BF1">
        <w:rPr>
          <w:sz w:val="24"/>
          <w:szCs w:val="24"/>
        </w:rPr>
        <w:t>Т</w:t>
      </w:r>
      <w:r w:rsidRPr="00013BF1">
        <w:rPr>
          <w:sz w:val="24"/>
          <w:szCs w:val="24"/>
        </w:rPr>
        <w:t>ехника.</w:t>
      </w:r>
    </w:p>
    <w:p w14:paraId="6EDA23EE" w14:textId="77777777" w:rsidR="00F63DCE" w:rsidRPr="00013BF1" w:rsidRDefault="00F63DCE" w:rsidP="00F37771">
      <w:pPr>
        <w:spacing w:line="238" w:lineRule="auto"/>
        <w:jc w:val="both"/>
        <w:rPr>
          <w:sz w:val="24"/>
          <w:szCs w:val="24"/>
        </w:rPr>
      </w:pPr>
      <w:r w:rsidRPr="00013BF1">
        <w:rPr>
          <w:sz w:val="24"/>
          <w:szCs w:val="24"/>
        </w:rPr>
        <w:tab/>
        <w:t>3.3.9. Оплатить услуги Исполнителя в порядке и на условиях, предусмотренных настоящим договором.</w:t>
      </w:r>
    </w:p>
    <w:p w14:paraId="41A144D1" w14:textId="160D8144" w:rsidR="00AC5F7E" w:rsidRPr="00013BF1" w:rsidRDefault="00F63DCE" w:rsidP="00F37771">
      <w:pPr>
        <w:spacing w:line="238" w:lineRule="auto"/>
        <w:jc w:val="both"/>
        <w:rPr>
          <w:sz w:val="24"/>
          <w:szCs w:val="24"/>
        </w:rPr>
      </w:pPr>
      <w:r w:rsidRPr="00013BF1">
        <w:rPr>
          <w:sz w:val="24"/>
          <w:szCs w:val="24"/>
        </w:rPr>
        <w:tab/>
        <w:t xml:space="preserve">3.3.10. </w:t>
      </w:r>
      <w:r w:rsidR="000A2815" w:rsidRPr="00013BF1">
        <w:rPr>
          <w:sz w:val="24"/>
          <w:szCs w:val="24"/>
        </w:rPr>
        <w:t xml:space="preserve">В случае выставления заявки факсимильным сообщением по телефону </w:t>
      </w:r>
      <w:r w:rsidR="00A85050" w:rsidRPr="00A85050">
        <w:rPr>
          <w:sz w:val="24"/>
          <w:szCs w:val="24"/>
        </w:rPr>
        <w:t xml:space="preserve">+7 (495) 281 32 60 </w:t>
      </w:r>
      <w:r w:rsidR="000A2815" w:rsidRPr="00013BF1">
        <w:rPr>
          <w:sz w:val="24"/>
          <w:szCs w:val="24"/>
        </w:rPr>
        <w:t xml:space="preserve"> либо по e-</w:t>
      </w:r>
      <w:proofErr w:type="spellStart"/>
      <w:r w:rsidR="000A2815" w:rsidRPr="00013BF1">
        <w:rPr>
          <w:sz w:val="24"/>
          <w:szCs w:val="24"/>
        </w:rPr>
        <w:t>mail</w:t>
      </w:r>
      <w:proofErr w:type="spellEnd"/>
      <w:r w:rsidR="000A2815" w:rsidRPr="00013BF1">
        <w:rPr>
          <w:sz w:val="24"/>
          <w:szCs w:val="24"/>
        </w:rPr>
        <w:t xml:space="preserve"> </w:t>
      </w:r>
      <w:hyperlink r:id="rId8" w:history="1">
        <w:r w:rsidR="000A2815" w:rsidRPr="00013BF1">
          <w:rPr>
            <w:rStyle w:val="ae"/>
            <w:sz w:val="24"/>
            <w:szCs w:val="24"/>
            <w:lang w:val="en-US"/>
          </w:rPr>
          <w:t>tehmsk</w:t>
        </w:r>
        <w:r w:rsidR="000A2815" w:rsidRPr="00013BF1">
          <w:rPr>
            <w:rStyle w:val="ae"/>
            <w:sz w:val="24"/>
            <w:szCs w:val="24"/>
          </w:rPr>
          <w:t>@</w:t>
        </w:r>
        <w:r w:rsidR="000A2815" w:rsidRPr="00013BF1">
          <w:rPr>
            <w:rStyle w:val="ae"/>
            <w:sz w:val="24"/>
            <w:szCs w:val="24"/>
            <w:lang w:val="en-US"/>
          </w:rPr>
          <w:t>bk</w:t>
        </w:r>
        <w:r w:rsidR="000A2815" w:rsidRPr="00013BF1">
          <w:rPr>
            <w:rStyle w:val="ae"/>
            <w:sz w:val="24"/>
            <w:szCs w:val="24"/>
          </w:rPr>
          <w:t>.</w:t>
        </w:r>
        <w:proofErr w:type="spellStart"/>
        <w:r w:rsidR="000A2815" w:rsidRPr="00013BF1">
          <w:rPr>
            <w:rStyle w:val="ae"/>
            <w:sz w:val="24"/>
            <w:szCs w:val="24"/>
            <w:lang w:val="en-US"/>
          </w:rPr>
          <w:t>ru</w:t>
        </w:r>
        <w:proofErr w:type="spellEnd"/>
      </w:hyperlink>
      <w:r w:rsidR="000A2815" w:rsidRPr="00013BF1">
        <w:rPr>
          <w:sz w:val="24"/>
          <w:szCs w:val="24"/>
        </w:rPr>
        <w:t>, Заказчик обязуется п</w:t>
      </w:r>
      <w:r w:rsidR="00AC5F7E" w:rsidRPr="00013BF1">
        <w:rPr>
          <w:sz w:val="24"/>
          <w:szCs w:val="24"/>
        </w:rPr>
        <w:t>родублировать отправленную заявку Исполнителю в письменном виде и выслать её на юридический адрес Исполнителя в течение двух недель с момента выставления заявки.</w:t>
      </w:r>
    </w:p>
    <w:p w14:paraId="62D9DA5E" w14:textId="77777777" w:rsidR="00F63DCE" w:rsidRPr="00013BF1" w:rsidRDefault="001C6EB2" w:rsidP="001C6EB2">
      <w:pPr>
        <w:spacing w:line="238" w:lineRule="auto"/>
        <w:jc w:val="both"/>
        <w:rPr>
          <w:sz w:val="24"/>
          <w:szCs w:val="24"/>
        </w:rPr>
      </w:pPr>
      <w:r w:rsidRPr="00013BF1">
        <w:rPr>
          <w:sz w:val="24"/>
          <w:szCs w:val="24"/>
        </w:rPr>
        <w:tab/>
        <w:t xml:space="preserve">3.3.11. </w:t>
      </w:r>
      <w:r w:rsidR="00F63DCE" w:rsidRPr="00013BF1">
        <w:rPr>
          <w:sz w:val="24"/>
          <w:szCs w:val="24"/>
        </w:rPr>
        <w:t xml:space="preserve">Стороны обязуются при исполнении настоящего Договора не сводить сотрудничество к соблюдению только содержащихся в Договоре требований и обязательств, а поддерживать деловые контакты и принимать все необходимые меры для обеспечения эффективности и развития хозяйственных связей. </w:t>
      </w:r>
    </w:p>
    <w:p w14:paraId="5A9B3D2F" w14:textId="77777777" w:rsidR="00F63DCE" w:rsidRPr="00013BF1" w:rsidRDefault="00F63DCE" w:rsidP="00F37771">
      <w:pPr>
        <w:spacing w:line="238" w:lineRule="auto"/>
        <w:jc w:val="both"/>
        <w:rPr>
          <w:sz w:val="24"/>
          <w:szCs w:val="24"/>
        </w:rPr>
      </w:pPr>
    </w:p>
    <w:p w14:paraId="108729A4" w14:textId="77777777" w:rsidR="00F63DCE" w:rsidRPr="00013BF1" w:rsidRDefault="00E25527" w:rsidP="00462A74">
      <w:pPr>
        <w:spacing w:line="238" w:lineRule="auto"/>
        <w:jc w:val="center"/>
        <w:rPr>
          <w:sz w:val="24"/>
          <w:szCs w:val="24"/>
        </w:rPr>
      </w:pPr>
      <w:r w:rsidRPr="00013BF1">
        <w:rPr>
          <w:b/>
          <w:sz w:val="24"/>
          <w:szCs w:val="24"/>
        </w:rPr>
        <w:t>4. ОПЛАТА УСЛУГ</w:t>
      </w:r>
    </w:p>
    <w:p w14:paraId="2C552BD5" w14:textId="77777777" w:rsidR="007E30F8" w:rsidRPr="00013BF1" w:rsidRDefault="007E30F8" w:rsidP="007E30F8">
      <w:pPr>
        <w:widowControl/>
        <w:tabs>
          <w:tab w:val="left" w:pos="720"/>
          <w:tab w:val="left" w:pos="900"/>
          <w:tab w:val="left" w:pos="1440"/>
        </w:tabs>
        <w:autoSpaceDE/>
        <w:ind w:left="15"/>
        <w:jc w:val="both"/>
        <w:rPr>
          <w:sz w:val="24"/>
          <w:szCs w:val="24"/>
        </w:rPr>
      </w:pPr>
      <w:r w:rsidRPr="00013BF1">
        <w:rPr>
          <w:sz w:val="24"/>
          <w:szCs w:val="24"/>
        </w:rPr>
        <w:tab/>
        <w:t xml:space="preserve">4.1. Оплата услуг Исполнителя по настоящему Договору осуществляется Заказчиком на условиях 100% предоплаты по договорным ценам, на основании выставленного Исполнителем счета, который должен быть оплачен Заказчиком в срок не позднее дня, предшествующего началу работ, указанных в счете. </w:t>
      </w:r>
    </w:p>
    <w:p w14:paraId="5A7F4725" w14:textId="77777777" w:rsidR="00F63DCE" w:rsidRPr="00013BF1" w:rsidRDefault="007E30F8" w:rsidP="007E30F8">
      <w:pPr>
        <w:widowControl/>
        <w:tabs>
          <w:tab w:val="left" w:pos="720"/>
          <w:tab w:val="left" w:pos="900"/>
          <w:tab w:val="left" w:pos="1440"/>
        </w:tabs>
        <w:autoSpaceDE/>
        <w:ind w:left="15"/>
        <w:jc w:val="both"/>
        <w:rPr>
          <w:sz w:val="24"/>
          <w:szCs w:val="24"/>
        </w:rPr>
      </w:pPr>
      <w:r w:rsidRPr="00013BF1">
        <w:rPr>
          <w:sz w:val="22"/>
          <w:szCs w:val="22"/>
        </w:rPr>
        <w:t xml:space="preserve">             </w:t>
      </w:r>
      <w:r w:rsidRPr="00013BF1">
        <w:rPr>
          <w:sz w:val="24"/>
          <w:szCs w:val="24"/>
        </w:rPr>
        <w:t xml:space="preserve">4.2. </w:t>
      </w:r>
      <w:r w:rsidR="00F63DCE" w:rsidRPr="00013BF1">
        <w:rPr>
          <w:sz w:val="24"/>
          <w:szCs w:val="24"/>
        </w:rPr>
        <w:t>Стоимость услуг, предусмотренных настоящим договором, определяется на основании договорной цены согласно Приложению № 2, являющегося неотъемлемой частью настоящего договора.</w:t>
      </w:r>
    </w:p>
    <w:p w14:paraId="5FD93C31" w14:textId="77777777" w:rsidR="00F63DCE" w:rsidRPr="00013BF1" w:rsidRDefault="007E30F8" w:rsidP="00F37771">
      <w:pPr>
        <w:spacing w:line="238" w:lineRule="auto"/>
        <w:jc w:val="both"/>
        <w:rPr>
          <w:sz w:val="24"/>
          <w:szCs w:val="24"/>
        </w:rPr>
      </w:pPr>
      <w:r w:rsidRPr="00013BF1">
        <w:rPr>
          <w:sz w:val="24"/>
          <w:szCs w:val="24"/>
        </w:rPr>
        <w:tab/>
        <w:t>4.3</w:t>
      </w:r>
      <w:r w:rsidR="00991D4B" w:rsidRPr="00013BF1">
        <w:rPr>
          <w:sz w:val="24"/>
          <w:szCs w:val="24"/>
        </w:rPr>
        <w:t xml:space="preserve">. </w:t>
      </w:r>
      <w:r w:rsidRPr="00013BF1">
        <w:rPr>
          <w:sz w:val="24"/>
          <w:szCs w:val="24"/>
        </w:rPr>
        <w:t>И</w:t>
      </w:r>
      <w:r w:rsidR="00F63DCE" w:rsidRPr="00013BF1">
        <w:rPr>
          <w:sz w:val="24"/>
          <w:szCs w:val="24"/>
        </w:rPr>
        <w:t>сполнитель вправе в одностороннем порядке изменить стоимость услуг, определённую в соответствии с п.4.1, известив об этом Заказчика не позднее, чем за 5 дней до предполагаемого изменения стоимости услуг. В случае если Заказчик не согласен с новой стоимостью услуг, он сообщает об этом Исполнителю в письменной форме в течение 5 дней с момента получения извещения об изменении стоимости услуг, в противном случае новая стоимость услуг считается согласованной сторонами.</w:t>
      </w:r>
    </w:p>
    <w:p w14:paraId="2BE71744" w14:textId="77777777" w:rsidR="001C6EB2" w:rsidRPr="00013BF1" w:rsidRDefault="001C6EB2" w:rsidP="001C6EB2">
      <w:pPr>
        <w:spacing w:line="238" w:lineRule="auto"/>
        <w:jc w:val="both"/>
        <w:rPr>
          <w:sz w:val="24"/>
          <w:szCs w:val="24"/>
        </w:rPr>
      </w:pPr>
      <w:r w:rsidRPr="00013BF1">
        <w:rPr>
          <w:sz w:val="24"/>
          <w:szCs w:val="24"/>
        </w:rPr>
        <w:tab/>
        <w:t>4.4. В случае, если Заказчик не обеспечил площадку для безопасной и безаварийной работы Техники Исполнителя, в частности если работы на объекте Заказчика сопряжены с риском для жизни или здоровья оператора (водителя) Техники, с нарушением Административного законодательства и последующем выставлением штрафа Исполнителю со стороны контролирующих органов, Исполнитель отказывается от выполнения работ на данном объекте, а предоплата произведенная Заказчиком считается отработанной Исполнителем в полном объеме и Заказчику не возвращается.</w:t>
      </w:r>
    </w:p>
    <w:p w14:paraId="5B746205" w14:textId="77777777" w:rsidR="00DA1370" w:rsidRPr="00013BF1" w:rsidRDefault="00F63DCE" w:rsidP="00F37771">
      <w:pPr>
        <w:spacing w:line="238" w:lineRule="auto"/>
        <w:ind w:firstLine="720"/>
        <w:jc w:val="both"/>
        <w:rPr>
          <w:sz w:val="24"/>
          <w:szCs w:val="24"/>
        </w:rPr>
      </w:pPr>
      <w:r w:rsidRPr="00013BF1">
        <w:rPr>
          <w:sz w:val="24"/>
          <w:szCs w:val="24"/>
        </w:rPr>
        <w:t>4.</w:t>
      </w:r>
      <w:r w:rsidR="001C6EB2" w:rsidRPr="00013BF1">
        <w:rPr>
          <w:sz w:val="24"/>
          <w:szCs w:val="24"/>
        </w:rPr>
        <w:t>5</w:t>
      </w:r>
      <w:r w:rsidRPr="00013BF1">
        <w:rPr>
          <w:sz w:val="24"/>
          <w:szCs w:val="24"/>
        </w:rPr>
        <w:t xml:space="preserve">. Услуги считаются оказанными после подписания Заказчиком или его уполномоченным представителем </w:t>
      </w:r>
      <w:r w:rsidR="00DA1370" w:rsidRPr="00013BF1">
        <w:rPr>
          <w:sz w:val="24"/>
          <w:szCs w:val="24"/>
        </w:rPr>
        <w:t xml:space="preserve">путевого листа </w:t>
      </w:r>
      <w:r w:rsidR="00D870E4" w:rsidRPr="00013BF1">
        <w:rPr>
          <w:sz w:val="24"/>
          <w:szCs w:val="24"/>
        </w:rPr>
        <w:t>(</w:t>
      </w:r>
      <w:r w:rsidR="00DA1370" w:rsidRPr="00013BF1">
        <w:rPr>
          <w:sz w:val="24"/>
          <w:szCs w:val="24"/>
        </w:rPr>
        <w:t xml:space="preserve">УПД, </w:t>
      </w:r>
      <w:r w:rsidR="00CC0413" w:rsidRPr="00013BF1">
        <w:rPr>
          <w:sz w:val="24"/>
          <w:szCs w:val="24"/>
        </w:rPr>
        <w:t>Акта</w:t>
      </w:r>
      <w:r w:rsidR="00D870E4" w:rsidRPr="00013BF1">
        <w:rPr>
          <w:sz w:val="24"/>
          <w:szCs w:val="24"/>
        </w:rPr>
        <w:t>, Промежуточного акта)</w:t>
      </w:r>
      <w:r w:rsidR="00DA1370" w:rsidRPr="00013BF1">
        <w:rPr>
          <w:sz w:val="24"/>
          <w:szCs w:val="24"/>
        </w:rPr>
        <w:t>.</w:t>
      </w:r>
    </w:p>
    <w:p w14:paraId="1AE13D40" w14:textId="77777777" w:rsidR="00F63DCE" w:rsidRPr="00013BF1" w:rsidRDefault="00F63DCE" w:rsidP="00F37771">
      <w:pPr>
        <w:spacing w:line="238" w:lineRule="auto"/>
        <w:ind w:firstLine="720"/>
        <w:jc w:val="both"/>
        <w:rPr>
          <w:sz w:val="24"/>
          <w:szCs w:val="24"/>
        </w:rPr>
      </w:pPr>
      <w:r w:rsidRPr="00013BF1">
        <w:rPr>
          <w:sz w:val="24"/>
          <w:szCs w:val="24"/>
        </w:rPr>
        <w:t>4.</w:t>
      </w:r>
      <w:r w:rsidR="001C6EB2" w:rsidRPr="00013BF1">
        <w:rPr>
          <w:sz w:val="24"/>
          <w:szCs w:val="24"/>
        </w:rPr>
        <w:t>6</w:t>
      </w:r>
      <w:r w:rsidRPr="00013BF1">
        <w:rPr>
          <w:sz w:val="24"/>
          <w:szCs w:val="24"/>
        </w:rPr>
        <w:t xml:space="preserve">. </w:t>
      </w:r>
      <w:r w:rsidR="003F6378" w:rsidRPr="00013BF1">
        <w:rPr>
          <w:sz w:val="24"/>
          <w:szCs w:val="24"/>
        </w:rPr>
        <w:t xml:space="preserve">УПД </w:t>
      </w:r>
      <w:r w:rsidRPr="00013BF1">
        <w:rPr>
          <w:sz w:val="24"/>
          <w:szCs w:val="24"/>
        </w:rPr>
        <w:t xml:space="preserve">оказания услуг подписывается Заказчиком в течение 5 (пяти) рабочих дней с момента получения документов от Исполнителя. В случае просрочки Заказчиком подписания </w:t>
      </w:r>
      <w:r w:rsidR="003F6378" w:rsidRPr="00013BF1">
        <w:rPr>
          <w:sz w:val="24"/>
          <w:szCs w:val="24"/>
        </w:rPr>
        <w:t>УПД</w:t>
      </w:r>
      <w:r w:rsidRPr="00013BF1">
        <w:rPr>
          <w:sz w:val="24"/>
          <w:szCs w:val="24"/>
        </w:rPr>
        <w:t xml:space="preserve"> оказания услуг свыше 5 (пяти) рабочих дней без объяснения причин и не предоставления письменной претензии, </w:t>
      </w:r>
      <w:r w:rsidR="003F6378" w:rsidRPr="00013BF1">
        <w:rPr>
          <w:sz w:val="24"/>
          <w:szCs w:val="24"/>
        </w:rPr>
        <w:t>УПД</w:t>
      </w:r>
      <w:r w:rsidRPr="00013BF1">
        <w:rPr>
          <w:sz w:val="24"/>
          <w:szCs w:val="24"/>
        </w:rPr>
        <w:t xml:space="preserve"> оказания услуг считается оформленным</w:t>
      </w:r>
      <w:r w:rsidR="000A2815" w:rsidRPr="00013BF1">
        <w:rPr>
          <w:sz w:val="24"/>
          <w:szCs w:val="24"/>
        </w:rPr>
        <w:t>, а услуги оказанными</w:t>
      </w:r>
      <w:r w:rsidR="00020505" w:rsidRPr="00013BF1">
        <w:rPr>
          <w:sz w:val="24"/>
          <w:szCs w:val="24"/>
        </w:rPr>
        <w:t xml:space="preserve"> в полном объеме,</w:t>
      </w:r>
      <w:r w:rsidR="000A2815" w:rsidRPr="00013BF1">
        <w:rPr>
          <w:sz w:val="24"/>
          <w:szCs w:val="24"/>
        </w:rPr>
        <w:t xml:space="preserve"> надлежащим образом и в срок</w:t>
      </w:r>
      <w:r w:rsidRPr="00013BF1">
        <w:rPr>
          <w:sz w:val="24"/>
          <w:szCs w:val="24"/>
        </w:rPr>
        <w:t>.</w:t>
      </w:r>
    </w:p>
    <w:p w14:paraId="4DF77526" w14:textId="77777777" w:rsidR="00F63DCE" w:rsidRPr="00013BF1" w:rsidRDefault="00F63DCE" w:rsidP="00F37771">
      <w:pPr>
        <w:spacing w:line="238" w:lineRule="auto"/>
        <w:ind w:firstLine="720"/>
        <w:jc w:val="both"/>
        <w:rPr>
          <w:sz w:val="24"/>
          <w:szCs w:val="24"/>
        </w:rPr>
      </w:pPr>
      <w:r w:rsidRPr="00013BF1">
        <w:rPr>
          <w:sz w:val="24"/>
          <w:szCs w:val="24"/>
        </w:rPr>
        <w:t>4.</w:t>
      </w:r>
      <w:r w:rsidR="001C6EB2" w:rsidRPr="00013BF1">
        <w:rPr>
          <w:sz w:val="24"/>
          <w:szCs w:val="24"/>
        </w:rPr>
        <w:t>7</w:t>
      </w:r>
      <w:r w:rsidRPr="00013BF1">
        <w:rPr>
          <w:sz w:val="24"/>
          <w:szCs w:val="24"/>
        </w:rPr>
        <w:t xml:space="preserve">. Окончательный расчёт осуществляется исходя из фактически отработанного </w:t>
      </w:r>
      <w:r w:rsidR="00255B25" w:rsidRPr="00013BF1">
        <w:rPr>
          <w:sz w:val="24"/>
          <w:szCs w:val="24"/>
        </w:rPr>
        <w:t>Т</w:t>
      </w:r>
      <w:r w:rsidRPr="00013BF1">
        <w:rPr>
          <w:sz w:val="24"/>
          <w:szCs w:val="24"/>
        </w:rPr>
        <w:t>ехникой времени на основании актов приёмки оказанных услуг,</w:t>
      </w:r>
      <w:r w:rsidR="00D870E4" w:rsidRPr="00013BF1">
        <w:rPr>
          <w:sz w:val="24"/>
          <w:szCs w:val="24"/>
        </w:rPr>
        <w:t xml:space="preserve"> путевых листов,</w:t>
      </w:r>
      <w:r w:rsidRPr="00013BF1">
        <w:rPr>
          <w:sz w:val="24"/>
          <w:szCs w:val="24"/>
        </w:rPr>
        <w:t xml:space="preserve"> справок ЭСМ-7, а также счетов в срок не позднее пяти дней с момента их подписания.</w:t>
      </w:r>
    </w:p>
    <w:p w14:paraId="295615C9" w14:textId="77777777" w:rsidR="00F63DCE" w:rsidRPr="00013BF1" w:rsidRDefault="00F63DCE" w:rsidP="00F37771">
      <w:pPr>
        <w:spacing w:line="238" w:lineRule="auto"/>
        <w:ind w:firstLine="720"/>
        <w:jc w:val="both"/>
        <w:rPr>
          <w:sz w:val="24"/>
          <w:szCs w:val="24"/>
        </w:rPr>
      </w:pPr>
    </w:p>
    <w:p w14:paraId="668E97D5" w14:textId="77777777" w:rsidR="00F63DCE" w:rsidRPr="00013BF1" w:rsidRDefault="00E25527" w:rsidP="00F37771">
      <w:pPr>
        <w:spacing w:line="238" w:lineRule="auto"/>
        <w:jc w:val="center"/>
        <w:rPr>
          <w:b/>
          <w:sz w:val="24"/>
          <w:szCs w:val="24"/>
        </w:rPr>
      </w:pPr>
      <w:r w:rsidRPr="00013BF1">
        <w:rPr>
          <w:b/>
          <w:sz w:val="24"/>
          <w:szCs w:val="24"/>
        </w:rPr>
        <w:t>5. ОТВЕТСТВЕННОСТЬ СТОРОН</w:t>
      </w:r>
    </w:p>
    <w:p w14:paraId="0763C217" w14:textId="77777777" w:rsidR="00F63DCE" w:rsidRPr="00013BF1" w:rsidRDefault="00E25527" w:rsidP="00462A74">
      <w:pPr>
        <w:spacing w:line="238" w:lineRule="auto"/>
        <w:jc w:val="center"/>
        <w:rPr>
          <w:i/>
          <w:sz w:val="24"/>
          <w:szCs w:val="24"/>
        </w:rPr>
      </w:pPr>
      <w:r w:rsidRPr="00013BF1">
        <w:rPr>
          <w:b/>
          <w:sz w:val="24"/>
          <w:szCs w:val="24"/>
        </w:rPr>
        <w:t>ПОРЯДОК РАЗРЕШЕНИЯ СПОРОВ</w:t>
      </w:r>
    </w:p>
    <w:p w14:paraId="19199B90" w14:textId="77777777" w:rsidR="00F63DCE" w:rsidRPr="00013BF1" w:rsidRDefault="00F63DCE" w:rsidP="00F37771">
      <w:pPr>
        <w:spacing w:line="238" w:lineRule="auto"/>
        <w:jc w:val="both"/>
        <w:rPr>
          <w:sz w:val="24"/>
          <w:szCs w:val="24"/>
        </w:rPr>
      </w:pPr>
      <w:r w:rsidRPr="00013BF1">
        <w:rPr>
          <w:sz w:val="24"/>
          <w:szCs w:val="24"/>
        </w:rPr>
        <w:tab/>
        <w:t>5.1. За неисполнение или ненадлежащее исполнение настоящего договора стороны несут ответственность в соответствии с действующим законодательством.</w:t>
      </w:r>
    </w:p>
    <w:p w14:paraId="0671A76D" w14:textId="77777777" w:rsidR="00F63DCE" w:rsidRPr="00013BF1" w:rsidRDefault="00F63DCE" w:rsidP="00F37771">
      <w:pPr>
        <w:spacing w:line="238" w:lineRule="auto"/>
        <w:jc w:val="both"/>
        <w:rPr>
          <w:sz w:val="24"/>
          <w:szCs w:val="24"/>
        </w:rPr>
      </w:pPr>
      <w:r w:rsidRPr="00013BF1">
        <w:rPr>
          <w:sz w:val="24"/>
          <w:szCs w:val="24"/>
        </w:rPr>
        <w:tab/>
        <w:t>5.2. Заказчик обязуется возместить в полном объеме вред, причинённы</w:t>
      </w:r>
      <w:r w:rsidR="00255B25" w:rsidRPr="00013BF1">
        <w:rPr>
          <w:sz w:val="24"/>
          <w:szCs w:val="24"/>
        </w:rPr>
        <w:t>й при эксплуатации Т</w:t>
      </w:r>
      <w:r w:rsidRPr="00013BF1">
        <w:rPr>
          <w:sz w:val="24"/>
          <w:szCs w:val="24"/>
        </w:rPr>
        <w:t xml:space="preserve">ехники Исполнителю и/или третьим лицам, в случае если указанный вред был причинён в результате исполнения обязательных для работников Исполнителя указаний и распоряжений представителей Заказчика по вопросам выполнения </w:t>
      </w:r>
      <w:r w:rsidR="00693CB5" w:rsidRPr="00013BF1">
        <w:rPr>
          <w:sz w:val="24"/>
          <w:szCs w:val="24"/>
        </w:rPr>
        <w:t>Услуг</w:t>
      </w:r>
      <w:r w:rsidRPr="00013BF1">
        <w:rPr>
          <w:sz w:val="24"/>
          <w:szCs w:val="24"/>
        </w:rPr>
        <w:t>.</w:t>
      </w:r>
    </w:p>
    <w:p w14:paraId="5130B858" w14:textId="77777777" w:rsidR="00F63DCE" w:rsidRPr="00013BF1" w:rsidRDefault="00F63DCE" w:rsidP="00F37771">
      <w:pPr>
        <w:spacing w:line="238" w:lineRule="auto"/>
        <w:jc w:val="both"/>
        <w:rPr>
          <w:sz w:val="24"/>
          <w:szCs w:val="24"/>
        </w:rPr>
      </w:pPr>
      <w:r w:rsidRPr="00013BF1">
        <w:rPr>
          <w:sz w:val="24"/>
          <w:szCs w:val="24"/>
        </w:rPr>
        <w:lastRenderedPageBreak/>
        <w:tab/>
        <w:t xml:space="preserve">5.3. Заказчик обязуется в полном объеме возместить Исполнителю ущерб, причинённый разукомплектованием, повреждением, хищением и т.п. </w:t>
      </w:r>
      <w:r w:rsidR="00255B25" w:rsidRPr="00013BF1">
        <w:rPr>
          <w:sz w:val="24"/>
          <w:szCs w:val="24"/>
        </w:rPr>
        <w:t>Т</w:t>
      </w:r>
      <w:r w:rsidRPr="00013BF1">
        <w:rPr>
          <w:sz w:val="24"/>
          <w:szCs w:val="24"/>
        </w:rPr>
        <w:t xml:space="preserve">ехники, произошедшей в период нахождения </w:t>
      </w:r>
      <w:r w:rsidR="00255B25" w:rsidRPr="00013BF1">
        <w:rPr>
          <w:sz w:val="24"/>
          <w:szCs w:val="24"/>
        </w:rPr>
        <w:t>ее</w:t>
      </w:r>
      <w:r w:rsidRPr="00013BF1">
        <w:rPr>
          <w:sz w:val="24"/>
          <w:szCs w:val="24"/>
        </w:rPr>
        <w:t xml:space="preserve"> в пользовании Заказчика.</w:t>
      </w:r>
    </w:p>
    <w:p w14:paraId="551CE734" w14:textId="5F5855E3" w:rsidR="00F63DCE" w:rsidRPr="00013BF1" w:rsidRDefault="00F63DCE" w:rsidP="00F37771">
      <w:pPr>
        <w:spacing w:line="238" w:lineRule="auto"/>
        <w:jc w:val="both"/>
        <w:rPr>
          <w:sz w:val="24"/>
          <w:szCs w:val="24"/>
        </w:rPr>
      </w:pPr>
      <w:r w:rsidRPr="00013BF1">
        <w:rPr>
          <w:sz w:val="24"/>
          <w:szCs w:val="24"/>
        </w:rPr>
        <w:tab/>
        <w:t xml:space="preserve">5.4. За нарушение сроков оплаты оказанных услуг Исполнитель имеет право потребовать от Заказчика оплату неустойки в размере </w:t>
      </w:r>
      <w:r w:rsidR="00970CC3">
        <w:rPr>
          <w:sz w:val="24"/>
          <w:szCs w:val="24"/>
        </w:rPr>
        <w:t>0,</w:t>
      </w:r>
      <w:r w:rsidR="0091272B">
        <w:rPr>
          <w:sz w:val="24"/>
          <w:szCs w:val="24"/>
        </w:rPr>
        <w:t xml:space="preserve">3 </w:t>
      </w:r>
      <w:r w:rsidRPr="00013BF1">
        <w:rPr>
          <w:sz w:val="24"/>
          <w:szCs w:val="24"/>
        </w:rPr>
        <w:t xml:space="preserve">% от </w:t>
      </w:r>
      <w:r w:rsidR="00020505" w:rsidRPr="00013BF1">
        <w:rPr>
          <w:sz w:val="24"/>
          <w:szCs w:val="24"/>
        </w:rPr>
        <w:t xml:space="preserve">суммы задолженности </w:t>
      </w:r>
      <w:r w:rsidRPr="00013BF1">
        <w:rPr>
          <w:sz w:val="24"/>
          <w:szCs w:val="24"/>
        </w:rPr>
        <w:t xml:space="preserve">за каждый день </w:t>
      </w:r>
      <w:r w:rsidR="00F227C9" w:rsidRPr="00013BF1">
        <w:rPr>
          <w:sz w:val="24"/>
          <w:szCs w:val="24"/>
        </w:rPr>
        <w:t>просрочки</w:t>
      </w:r>
      <w:r w:rsidRPr="00013BF1">
        <w:rPr>
          <w:sz w:val="24"/>
          <w:szCs w:val="24"/>
        </w:rPr>
        <w:t>. Уплата неустойки не освобождает Стороны от исполнения обязательств в натуре.</w:t>
      </w:r>
    </w:p>
    <w:p w14:paraId="50DE8A8F" w14:textId="7319EC5C" w:rsidR="00F63DCE" w:rsidRPr="00013BF1" w:rsidRDefault="00F63DCE" w:rsidP="00F37771">
      <w:pPr>
        <w:spacing w:line="238" w:lineRule="auto"/>
        <w:ind w:firstLine="720"/>
        <w:jc w:val="both"/>
        <w:rPr>
          <w:sz w:val="24"/>
          <w:szCs w:val="24"/>
        </w:rPr>
      </w:pPr>
      <w:r w:rsidRPr="00013BF1">
        <w:rPr>
          <w:sz w:val="24"/>
          <w:szCs w:val="24"/>
        </w:rPr>
        <w:t>5.5. В случае невыполнения Исполнителем своих обязательств по срокам оказания услуг Заказчик имеет право потребовать от Исполнителя оплаты пени в размере 0,</w:t>
      </w:r>
      <w:r w:rsidR="00970CC3">
        <w:rPr>
          <w:sz w:val="24"/>
          <w:szCs w:val="24"/>
        </w:rPr>
        <w:t>3</w:t>
      </w:r>
      <w:r w:rsidRPr="00013BF1">
        <w:rPr>
          <w:sz w:val="24"/>
          <w:szCs w:val="24"/>
        </w:rPr>
        <w:t xml:space="preserve"> % от стоимости не своевременно оказанных услуг согласно договорным тарифам, определенным в Протоколе договорной цены.</w:t>
      </w:r>
    </w:p>
    <w:p w14:paraId="04767388" w14:textId="77777777" w:rsidR="00F63DCE" w:rsidRPr="00013BF1" w:rsidRDefault="00F63DCE" w:rsidP="00F37771">
      <w:pPr>
        <w:spacing w:line="238" w:lineRule="auto"/>
        <w:ind w:firstLine="720"/>
        <w:jc w:val="both"/>
        <w:rPr>
          <w:sz w:val="24"/>
          <w:szCs w:val="24"/>
        </w:rPr>
      </w:pPr>
      <w:r w:rsidRPr="00013BF1">
        <w:rPr>
          <w:sz w:val="24"/>
          <w:szCs w:val="24"/>
        </w:rPr>
        <w:t>5.6. В случае отказа Заказчика от услуг Исполнителя по предоставлению автотранспорта (аннуляции заявки) менее чем за 6 часов до начала работ Заказчик уплачивает Исполнителю штраф в размере 50 % стоимости заказа. При отказе Заказчика от услуг Исполнителя менее чем за час до начала работ Заказчик уплачивает Исполнителю штраф в размере 100 % стоимости заказа.</w:t>
      </w:r>
    </w:p>
    <w:p w14:paraId="4F3AEB3E" w14:textId="77777777" w:rsidR="00F63DCE" w:rsidRPr="00013BF1" w:rsidRDefault="00D870E4" w:rsidP="00F37771">
      <w:pPr>
        <w:spacing w:line="238" w:lineRule="auto"/>
        <w:ind w:firstLine="720"/>
        <w:jc w:val="both"/>
        <w:rPr>
          <w:sz w:val="24"/>
          <w:szCs w:val="24"/>
        </w:rPr>
      </w:pPr>
      <w:r w:rsidRPr="00013BF1">
        <w:rPr>
          <w:sz w:val="24"/>
          <w:szCs w:val="24"/>
        </w:rPr>
        <w:t>5.7</w:t>
      </w:r>
      <w:r w:rsidR="00F63DCE" w:rsidRPr="00013BF1">
        <w:rPr>
          <w:sz w:val="24"/>
          <w:szCs w:val="24"/>
        </w:rPr>
        <w:t>. Заказчик обязуется подписать акты выполненных работ в течении 5(пяти) рабочих дней после их предоставления</w:t>
      </w:r>
      <w:r w:rsidR="00F227C9" w:rsidRPr="00013BF1">
        <w:rPr>
          <w:sz w:val="24"/>
          <w:szCs w:val="24"/>
        </w:rPr>
        <w:t xml:space="preserve"> Исполнителем</w:t>
      </w:r>
      <w:r w:rsidR="00F63DCE" w:rsidRPr="00013BF1">
        <w:rPr>
          <w:sz w:val="24"/>
          <w:szCs w:val="24"/>
        </w:rPr>
        <w:t xml:space="preserve">. В случае </w:t>
      </w:r>
      <w:r w:rsidR="00B41A28" w:rsidRPr="00013BF1">
        <w:rPr>
          <w:sz w:val="24"/>
          <w:szCs w:val="24"/>
        </w:rPr>
        <w:t>несогласия</w:t>
      </w:r>
      <w:r w:rsidR="00F63DCE" w:rsidRPr="00013BF1">
        <w:rPr>
          <w:sz w:val="24"/>
          <w:szCs w:val="24"/>
        </w:rPr>
        <w:t xml:space="preserve">, Заказчик обязан </w:t>
      </w:r>
      <w:r w:rsidR="00F227C9" w:rsidRPr="00013BF1">
        <w:rPr>
          <w:sz w:val="24"/>
          <w:szCs w:val="24"/>
        </w:rPr>
        <w:t xml:space="preserve">в течение 5 (пяти) рабочих дней </w:t>
      </w:r>
      <w:r w:rsidR="00F63DCE" w:rsidRPr="00013BF1">
        <w:rPr>
          <w:sz w:val="24"/>
          <w:szCs w:val="24"/>
        </w:rPr>
        <w:t>в письменном виде известить об этом</w:t>
      </w:r>
      <w:r w:rsidR="004A7919" w:rsidRPr="00013BF1">
        <w:rPr>
          <w:sz w:val="24"/>
          <w:szCs w:val="24"/>
        </w:rPr>
        <w:t xml:space="preserve"> Исполнителя. Если Заказчик не предъяви</w:t>
      </w:r>
      <w:r w:rsidR="00F63DCE" w:rsidRPr="00013BF1">
        <w:rPr>
          <w:sz w:val="24"/>
          <w:szCs w:val="24"/>
        </w:rPr>
        <w:t>л претензию в течении 5</w:t>
      </w:r>
      <w:r w:rsidR="004A7919" w:rsidRPr="00013BF1">
        <w:rPr>
          <w:sz w:val="24"/>
          <w:szCs w:val="24"/>
        </w:rPr>
        <w:t xml:space="preserve"> </w:t>
      </w:r>
      <w:r w:rsidR="00F63DCE" w:rsidRPr="00013BF1">
        <w:rPr>
          <w:sz w:val="24"/>
          <w:szCs w:val="24"/>
        </w:rPr>
        <w:t>(пяти)</w:t>
      </w:r>
      <w:r w:rsidR="00F227C9" w:rsidRPr="00013BF1">
        <w:rPr>
          <w:sz w:val="24"/>
          <w:szCs w:val="24"/>
        </w:rPr>
        <w:t xml:space="preserve"> </w:t>
      </w:r>
      <w:r w:rsidR="00F63DCE" w:rsidRPr="00013BF1">
        <w:rPr>
          <w:sz w:val="24"/>
          <w:szCs w:val="24"/>
        </w:rPr>
        <w:t>рабочих дней с момента получения актов о выполненных работах, акты считаются подписанными</w:t>
      </w:r>
      <w:r w:rsidR="00F227C9" w:rsidRPr="00013BF1">
        <w:rPr>
          <w:sz w:val="24"/>
          <w:szCs w:val="24"/>
        </w:rPr>
        <w:t>, а услуги оказанными в полном объеме</w:t>
      </w:r>
      <w:r w:rsidR="00020505" w:rsidRPr="00013BF1">
        <w:rPr>
          <w:sz w:val="24"/>
          <w:szCs w:val="24"/>
        </w:rPr>
        <w:t>, надлежащим образом</w:t>
      </w:r>
      <w:r w:rsidR="00F227C9" w:rsidRPr="00013BF1">
        <w:rPr>
          <w:sz w:val="24"/>
          <w:szCs w:val="24"/>
        </w:rPr>
        <w:t xml:space="preserve"> и в срок.</w:t>
      </w:r>
    </w:p>
    <w:p w14:paraId="225F8444" w14:textId="77777777" w:rsidR="00F63DCE" w:rsidRPr="00013BF1" w:rsidRDefault="00D870E4" w:rsidP="00F37771">
      <w:pPr>
        <w:spacing w:line="238" w:lineRule="auto"/>
        <w:jc w:val="both"/>
        <w:rPr>
          <w:sz w:val="24"/>
          <w:szCs w:val="24"/>
        </w:rPr>
      </w:pPr>
      <w:r w:rsidRPr="00013BF1">
        <w:rPr>
          <w:sz w:val="24"/>
          <w:szCs w:val="24"/>
        </w:rPr>
        <w:tab/>
        <w:t>5.8</w:t>
      </w:r>
      <w:r w:rsidR="00F63DCE" w:rsidRPr="00013BF1">
        <w:rPr>
          <w:sz w:val="24"/>
          <w:szCs w:val="24"/>
        </w:rPr>
        <w:t xml:space="preserve">. Все споры и иные разногласия, возникающие между сторонами по настоящему договору или в связи с ним, разрешаются </w:t>
      </w:r>
      <w:r w:rsidR="008F7EF5" w:rsidRPr="00013BF1">
        <w:rPr>
          <w:sz w:val="24"/>
          <w:szCs w:val="24"/>
        </w:rPr>
        <w:t xml:space="preserve">в </w:t>
      </w:r>
      <w:r w:rsidR="00F227C9" w:rsidRPr="00013BF1">
        <w:rPr>
          <w:sz w:val="24"/>
          <w:szCs w:val="24"/>
        </w:rPr>
        <w:t>претензионн</w:t>
      </w:r>
      <w:r w:rsidR="008F7EF5" w:rsidRPr="00013BF1">
        <w:rPr>
          <w:sz w:val="24"/>
          <w:szCs w:val="24"/>
        </w:rPr>
        <w:t>о</w:t>
      </w:r>
      <w:r w:rsidR="00F227C9" w:rsidRPr="00013BF1">
        <w:rPr>
          <w:sz w:val="24"/>
          <w:szCs w:val="24"/>
        </w:rPr>
        <w:t>м п</w:t>
      </w:r>
      <w:r w:rsidR="008F7EF5" w:rsidRPr="00013BF1">
        <w:rPr>
          <w:sz w:val="24"/>
          <w:szCs w:val="24"/>
        </w:rPr>
        <w:t>орядке</w:t>
      </w:r>
      <w:r w:rsidR="00F63DCE" w:rsidRPr="00013BF1">
        <w:rPr>
          <w:sz w:val="24"/>
          <w:szCs w:val="24"/>
        </w:rPr>
        <w:t>.</w:t>
      </w:r>
      <w:r w:rsidR="008F7EF5" w:rsidRPr="00013BF1">
        <w:rPr>
          <w:sz w:val="24"/>
          <w:szCs w:val="24"/>
        </w:rPr>
        <w:t xml:space="preserve"> Срок для ответа на претензию Стороной составляет 10 (десять) календарных дней с момента получения претензии.</w:t>
      </w:r>
    </w:p>
    <w:p w14:paraId="4561D6E8" w14:textId="77777777" w:rsidR="00F63DCE" w:rsidRDefault="00D870E4" w:rsidP="00F37771">
      <w:pPr>
        <w:spacing w:line="238" w:lineRule="auto"/>
        <w:ind w:firstLine="720"/>
        <w:jc w:val="both"/>
        <w:rPr>
          <w:sz w:val="24"/>
          <w:szCs w:val="24"/>
        </w:rPr>
      </w:pPr>
      <w:r w:rsidRPr="00013BF1">
        <w:rPr>
          <w:sz w:val="24"/>
          <w:szCs w:val="24"/>
        </w:rPr>
        <w:t>5.9</w:t>
      </w:r>
      <w:r w:rsidR="00F63DCE" w:rsidRPr="00013BF1">
        <w:rPr>
          <w:sz w:val="24"/>
          <w:szCs w:val="24"/>
        </w:rPr>
        <w:t xml:space="preserve">. В случае невозможности разрешения разногласий путем переговоров между сторонами, споры подлежат рассмотрению в порядке, установленном действующим законодательством Российской Федерации в </w:t>
      </w:r>
      <w:r w:rsidR="001C6EB2" w:rsidRPr="00013BF1">
        <w:rPr>
          <w:sz w:val="24"/>
          <w:szCs w:val="24"/>
        </w:rPr>
        <w:t>А</w:t>
      </w:r>
      <w:r w:rsidR="00F63DCE" w:rsidRPr="00013BF1">
        <w:rPr>
          <w:sz w:val="24"/>
          <w:szCs w:val="24"/>
        </w:rPr>
        <w:t>рбитражном суде по месту нахождения истца.</w:t>
      </w:r>
    </w:p>
    <w:p w14:paraId="557E5095" w14:textId="77777777" w:rsidR="00A24CAE" w:rsidRDefault="00A24CAE" w:rsidP="00F37771">
      <w:pPr>
        <w:spacing w:line="238" w:lineRule="auto"/>
        <w:ind w:firstLine="720"/>
        <w:jc w:val="both"/>
        <w:rPr>
          <w:sz w:val="24"/>
          <w:szCs w:val="24"/>
        </w:rPr>
      </w:pPr>
      <w:r>
        <w:rPr>
          <w:sz w:val="24"/>
          <w:szCs w:val="24"/>
        </w:rPr>
        <w:t>5.10. В случае недостижения согласия между Сторонами и передачи дела на рассмотрение в Арбитражный суд,</w:t>
      </w:r>
      <w:r w:rsidR="001B070B">
        <w:rPr>
          <w:sz w:val="24"/>
          <w:szCs w:val="24"/>
        </w:rPr>
        <w:t xml:space="preserve"> Стороны пришли к соглашению, что Сторона, нарушившая свои обязательства по договору (неоплата оказанных услуг, просрочка оплаты услуг и пр.),</w:t>
      </w:r>
      <w:r>
        <w:rPr>
          <w:sz w:val="24"/>
          <w:szCs w:val="24"/>
        </w:rPr>
        <w:t xml:space="preserve"> обязуется </w:t>
      </w:r>
      <w:r w:rsidR="001B070B">
        <w:rPr>
          <w:sz w:val="24"/>
          <w:szCs w:val="24"/>
        </w:rPr>
        <w:t xml:space="preserve">компенсировать другой Стороне, </w:t>
      </w:r>
      <w:r>
        <w:rPr>
          <w:sz w:val="24"/>
          <w:szCs w:val="24"/>
        </w:rPr>
        <w:t>документально подтвержденные расходы на оплату юридических услуг адвоката</w:t>
      </w:r>
      <w:r w:rsidR="001B070B">
        <w:rPr>
          <w:sz w:val="24"/>
          <w:szCs w:val="24"/>
        </w:rPr>
        <w:t xml:space="preserve"> понесенные Стороной,</w:t>
      </w:r>
      <w:r>
        <w:rPr>
          <w:sz w:val="24"/>
          <w:szCs w:val="24"/>
        </w:rPr>
        <w:t xml:space="preserve"> в следующем порядке: </w:t>
      </w:r>
    </w:p>
    <w:p w14:paraId="69E636D9" w14:textId="77777777" w:rsidR="00A24CAE" w:rsidRDefault="00A24CAE" w:rsidP="00F37771">
      <w:pPr>
        <w:spacing w:line="238" w:lineRule="auto"/>
        <w:ind w:firstLine="720"/>
        <w:jc w:val="both"/>
        <w:rPr>
          <w:sz w:val="24"/>
          <w:szCs w:val="24"/>
        </w:rPr>
      </w:pPr>
      <w:r>
        <w:rPr>
          <w:sz w:val="24"/>
          <w:szCs w:val="24"/>
        </w:rPr>
        <w:t>- при цене иска до 100 000 рублей – 3</w:t>
      </w:r>
      <w:r w:rsidR="00DF379D">
        <w:rPr>
          <w:sz w:val="24"/>
          <w:szCs w:val="24"/>
        </w:rPr>
        <w:t>7</w:t>
      </w:r>
      <w:r>
        <w:rPr>
          <w:sz w:val="24"/>
          <w:szCs w:val="24"/>
        </w:rPr>
        <w:t> 000 рублей;</w:t>
      </w:r>
    </w:p>
    <w:p w14:paraId="3FD3110D" w14:textId="77777777" w:rsidR="00A24CAE" w:rsidRDefault="00A24CAE" w:rsidP="00F37771">
      <w:pPr>
        <w:spacing w:line="238" w:lineRule="auto"/>
        <w:ind w:firstLine="720"/>
        <w:jc w:val="both"/>
        <w:rPr>
          <w:sz w:val="24"/>
          <w:szCs w:val="24"/>
        </w:rPr>
      </w:pPr>
      <w:r>
        <w:rPr>
          <w:sz w:val="24"/>
          <w:szCs w:val="24"/>
        </w:rPr>
        <w:t>- при цене иска от 100 000 рублей до 500 000 рублей – 50 000 рублей;</w:t>
      </w:r>
    </w:p>
    <w:p w14:paraId="1F4200FB" w14:textId="77777777" w:rsidR="00A24CAE" w:rsidRPr="00013BF1" w:rsidRDefault="00A24CAE" w:rsidP="00F37771">
      <w:pPr>
        <w:spacing w:line="238" w:lineRule="auto"/>
        <w:ind w:firstLine="720"/>
        <w:jc w:val="both"/>
        <w:rPr>
          <w:sz w:val="24"/>
          <w:szCs w:val="24"/>
        </w:rPr>
      </w:pPr>
      <w:r>
        <w:rPr>
          <w:sz w:val="24"/>
          <w:szCs w:val="24"/>
        </w:rPr>
        <w:t>- при цене иска от 500 000 рублей – 10 % от цены иска.</w:t>
      </w:r>
    </w:p>
    <w:p w14:paraId="422C6E2E" w14:textId="77777777" w:rsidR="00F63DCE" w:rsidRPr="00013BF1" w:rsidRDefault="00F63DCE" w:rsidP="00F37771">
      <w:pPr>
        <w:spacing w:line="238" w:lineRule="auto"/>
        <w:jc w:val="center"/>
        <w:rPr>
          <w:b/>
          <w:sz w:val="24"/>
          <w:szCs w:val="24"/>
        </w:rPr>
      </w:pPr>
    </w:p>
    <w:p w14:paraId="3D8BC21D" w14:textId="77777777" w:rsidR="00F63DCE" w:rsidRPr="00013BF1" w:rsidRDefault="00E25527" w:rsidP="00462A74">
      <w:pPr>
        <w:spacing w:line="238" w:lineRule="auto"/>
        <w:jc w:val="center"/>
        <w:rPr>
          <w:sz w:val="24"/>
          <w:szCs w:val="24"/>
        </w:rPr>
      </w:pPr>
      <w:r w:rsidRPr="00013BF1">
        <w:rPr>
          <w:b/>
          <w:sz w:val="24"/>
          <w:szCs w:val="24"/>
        </w:rPr>
        <w:t>6. СРОК ДЕЙСТВИЯ ДОГОВОРА</w:t>
      </w:r>
    </w:p>
    <w:p w14:paraId="35A29F7D" w14:textId="77777777" w:rsidR="00F63DCE" w:rsidRPr="009F7247" w:rsidRDefault="00F63DCE" w:rsidP="009F7247">
      <w:pPr>
        <w:rPr>
          <w:sz w:val="24"/>
          <w:szCs w:val="24"/>
        </w:rPr>
      </w:pPr>
      <w:r w:rsidRPr="00013BF1">
        <w:rPr>
          <w:sz w:val="24"/>
          <w:szCs w:val="24"/>
        </w:rPr>
        <w:tab/>
        <w:t xml:space="preserve">6.1 Настоящий договор вступает в силу с момента его подписания сторонами и </w:t>
      </w:r>
      <w:r w:rsidRPr="009F7247">
        <w:rPr>
          <w:sz w:val="24"/>
          <w:szCs w:val="24"/>
        </w:rPr>
        <w:t>действует до</w:t>
      </w:r>
      <w:r w:rsidRPr="009F7247">
        <w:rPr>
          <w:b/>
          <w:sz w:val="24"/>
          <w:szCs w:val="24"/>
        </w:rPr>
        <w:t xml:space="preserve"> </w:t>
      </w:r>
      <w:r w:rsidR="009F7247" w:rsidRPr="009F7247">
        <w:rPr>
          <w:sz w:val="24"/>
          <w:szCs w:val="24"/>
        </w:rPr>
        <w:fldChar w:fldCharType="begin">
          <w:ffData>
            <w:name w:val=""/>
            <w:enabled/>
            <w:calcOnExit w:val="0"/>
            <w:textInput>
              <w:default w:val="ДоговорыКонтрагентов.СрокДействия"/>
            </w:textInput>
          </w:ffData>
        </w:fldChar>
      </w:r>
      <w:r w:rsidR="009F7247" w:rsidRPr="009F7247">
        <w:rPr>
          <w:sz w:val="24"/>
          <w:szCs w:val="24"/>
        </w:rPr>
        <w:instrText xml:space="preserve"> FORMTEXT </w:instrText>
      </w:r>
      <w:r w:rsidR="00D241B5">
        <w:rPr>
          <w:sz w:val="24"/>
          <w:szCs w:val="24"/>
        </w:rPr>
      </w:r>
      <w:r w:rsidR="00D241B5">
        <w:rPr>
          <w:sz w:val="24"/>
          <w:szCs w:val="24"/>
        </w:rPr>
        <w:fldChar w:fldCharType="separate"/>
      </w:r>
      <w:r w:rsidR="009F7247" w:rsidRPr="009F7247">
        <w:rPr>
          <w:sz w:val="24"/>
          <w:szCs w:val="24"/>
        </w:rPr>
        <w:fldChar w:fldCharType="end"/>
      </w:r>
      <w:r w:rsidR="009F7247" w:rsidRPr="009F7247">
        <w:rPr>
          <w:sz w:val="24"/>
          <w:szCs w:val="24"/>
        </w:rPr>
        <w:t xml:space="preserve"> </w:t>
      </w:r>
      <w:r w:rsidR="00921DE5" w:rsidRPr="009F7247">
        <w:rPr>
          <w:sz w:val="24"/>
          <w:szCs w:val="24"/>
        </w:rPr>
        <w:t>года</w:t>
      </w:r>
      <w:r w:rsidRPr="00013BF1">
        <w:rPr>
          <w:sz w:val="24"/>
          <w:szCs w:val="24"/>
        </w:rPr>
        <w:t>, при этом истечение срока действия договора не освобождает стороны от выполнения взятых на себя обязательств. Если за 1 месяц до окончания срока договора, предусмотренного настоящим пунктом, ни одна из сторон не заявит о его расторжении, договор считается пролонгированным на следующий календарный год.</w:t>
      </w:r>
    </w:p>
    <w:p w14:paraId="3ACD46CB" w14:textId="77777777" w:rsidR="00F63DCE" w:rsidRPr="00013BF1" w:rsidRDefault="00F63DCE" w:rsidP="00F37771">
      <w:pPr>
        <w:suppressAutoHyphens w:val="0"/>
        <w:spacing w:line="238" w:lineRule="auto"/>
        <w:ind w:left="57" w:firstLine="720"/>
        <w:jc w:val="both"/>
        <w:rPr>
          <w:sz w:val="24"/>
          <w:szCs w:val="24"/>
        </w:rPr>
      </w:pPr>
      <w:r w:rsidRPr="00013BF1">
        <w:rPr>
          <w:sz w:val="24"/>
          <w:szCs w:val="24"/>
        </w:rPr>
        <w:t>6.2. Все изменения и дополнения к настоящему договору признаются действительными, если они совершены в письменной форме и подписаны уполномоченными представителями сторон.</w:t>
      </w:r>
    </w:p>
    <w:p w14:paraId="70219F0D" w14:textId="77777777" w:rsidR="00F63DCE" w:rsidRPr="00013BF1" w:rsidRDefault="00F63DCE" w:rsidP="00F37771">
      <w:pPr>
        <w:suppressAutoHyphens w:val="0"/>
        <w:spacing w:line="238" w:lineRule="auto"/>
        <w:ind w:left="57" w:firstLine="720"/>
        <w:jc w:val="both"/>
        <w:rPr>
          <w:sz w:val="24"/>
          <w:szCs w:val="24"/>
        </w:rPr>
      </w:pPr>
      <w:r w:rsidRPr="00013BF1">
        <w:rPr>
          <w:sz w:val="24"/>
          <w:szCs w:val="24"/>
        </w:rPr>
        <w:t>6.3. По требованию одной из Сторон договор может быть изменен или расторгнут в случаях:</w:t>
      </w:r>
    </w:p>
    <w:p w14:paraId="54DFB699" w14:textId="77777777" w:rsidR="00F63DCE" w:rsidRPr="00013BF1" w:rsidRDefault="00F63DCE" w:rsidP="00F37771">
      <w:pPr>
        <w:spacing w:line="238" w:lineRule="auto"/>
        <w:jc w:val="both"/>
        <w:rPr>
          <w:sz w:val="24"/>
          <w:szCs w:val="24"/>
        </w:rPr>
      </w:pPr>
      <w:r w:rsidRPr="00013BF1">
        <w:rPr>
          <w:sz w:val="24"/>
          <w:szCs w:val="24"/>
        </w:rPr>
        <w:t>- при систематическом нарушении обязательств по договору другой Стороной, с письменным предупреждением виновной Стороны не менее чем за 30 дней;</w:t>
      </w:r>
    </w:p>
    <w:p w14:paraId="256CF59C" w14:textId="77777777" w:rsidR="00F63DCE" w:rsidRPr="00013BF1" w:rsidRDefault="00F63DCE" w:rsidP="00F37771">
      <w:pPr>
        <w:spacing w:line="238" w:lineRule="auto"/>
        <w:jc w:val="both"/>
        <w:rPr>
          <w:sz w:val="24"/>
          <w:szCs w:val="24"/>
        </w:rPr>
      </w:pPr>
      <w:r w:rsidRPr="00013BF1">
        <w:rPr>
          <w:sz w:val="24"/>
          <w:szCs w:val="24"/>
        </w:rPr>
        <w:t>- систематического нарушения Исполнителем сроков выполнения услуг, влекущего увеличения срока строительства более чем на 20 дней;</w:t>
      </w:r>
    </w:p>
    <w:p w14:paraId="601715F8" w14:textId="77777777" w:rsidR="00F63DCE" w:rsidRPr="00013BF1" w:rsidRDefault="00F63DCE" w:rsidP="00F37771">
      <w:pPr>
        <w:spacing w:line="238" w:lineRule="auto"/>
        <w:jc w:val="both"/>
        <w:rPr>
          <w:sz w:val="24"/>
          <w:szCs w:val="24"/>
        </w:rPr>
      </w:pPr>
      <w:r w:rsidRPr="00013BF1">
        <w:rPr>
          <w:sz w:val="24"/>
          <w:szCs w:val="24"/>
        </w:rPr>
        <w:t>- несоблюдение Исполнителем требований по качеству услуг, если исправление некачественно выполненных услуг влечет задержку строительства более чем на 20 дней;</w:t>
      </w:r>
    </w:p>
    <w:p w14:paraId="70B2C30D" w14:textId="77777777" w:rsidR="00F63DCE" w:rsidRPr="00013BF1" w:rsidRDefault="00F63DCE" w:rsidP="00F37771">
      <w:pPr>
        <w:spacing w:line="238" w:lineRule="auto"/>
        <w:jc w:val="both"/>
        <w:rPr>
          <w:sz w:val="24"/>
          <w:szCs w:val="24"/>
        </w:rPr>
      </w:pPr>
      <w:r w:rsidRPr="00013BF1">
        <w:rPr>
          <w:sz w:val="24"/>
          <w:szCs w:val="24"/>
        </w:rPr>
        <w:t xml:space="preserve">- в иных случаях, предусмотренных Гражданским Кодексом Российской Федерации </w:t>
      </w:r>
    </w:p>
    <w:p w14:paraId="14F1C283" w14:textId="77777777" w:rsidR="00F63DCE" w:rsidRPr="00013BF1" w:rsidRDefault="00F63DCE" w:rsidP="00F37771">
      <w:pPr>
        <w:spacing w:line="238" w:lineRule="auto"/>
        <w:ind w:firstLine="720"/>
        <w:jc w:val="both"/>
        <w:rPr>
          <w:sz w:val="24"/>
          <w:szCs w:val="24"/>
        </w:rPr>
      </w:pPr>
      <w:r w:rsidRPr="00013BF1">
        <w:rPr>
          <w:sz w:val="24"/>
          <w:szCs w:val="24"/>
        </w:rPr>
        <w:t>6.4. Требование об изменении или расторжении договора может быть заявлено стороной в суд только:</w:t>
      </w:r>
    </w:p>
    <w:p w14:paraId="19BFC793" w14:textId="77777777" w:rsidR="00F63DCE" w:rsidRPr="00013BF1" w:rsidRDefault="00F63DCE" w:rsidP="00F37771">
      <w:pPr>
        <w:spacing w:line="238" w:lineRule="auto"/>
        <w:jc w:val="both"/>
        <w:rPr>
          <w:sz w:val="24"/>
          <w:szCs w:val="24"/>
        </w:rPr>
      </w:pPr>
      <w:r w:rsidRPr="00013BF1">
        <w:rPr>
          <w:sz w:val="24"/>
          <w:szCs w:val="24"/>
        </w:rPr>
        <w:t>- после получения отказа другой стороны на предложения изменить или расторгнуть договор;</w:t>
      </w:r>
    </w:p>
    <w:p w14:paraId="6D581DC7" w14:textId="539BE57D" w:rsidR="00F63DCE" w:rsidRPr="00013BF1" w:rsidRDefault="00F63DCE" w:rsidP="00F37771">
      <w:pPr>
        <w:spacing w:line="238" w:lineRule="auto"/>
        <w:jc w:val="both"/>
        <w:rPr>
          <w:sz w:val="24"/>
          <w:szCs w:val="24"/>
        </w:rPr>
      </w:pPr>
      <w:r w:rsidRPr="00013BF1">
        <w:rPr>
          <w:sz w:val="24"/>
          <w:szCs w:val="24"/>
        </w:rPr>
        <w:t xml:space="preserve">- неполучение ответа в сроки, указанные в предложении, а при его отсутствии в 30-ти </w:t>
      </w:r>
      <w:r w:rsidR="005B44B0" w:rsidRPr="00013BF1">
        <w:rPr>
          <w:sz w:val="24"/>
          <w:szCs w:val="24"/>
        </w:rPr>
        <w:t>дневной</w:t>
      </w:r>
      <w:r w:rsidRPr="00013BF1">
        <w:rPr>
          <w:sz w:val="24"/>
          <w:szCs w:val="24"/>
        </w:rPr>
        <w:t xml:space="preserve"> </w:t>
      </w:r>
      <w:r w:rsidRPr="00013BF1">
        <w:rPr>
          <w:sz w:val="24"/>
          <w:szCs w:val="24"/>
        </w:rPr>
        <w:lastRenderedPageBreak/>
        <w:t>срок.</w:t>
      </w:r>
    </w:p>
    <w:p w14:paraId="687B5127" w14:textId="77777777" w:rsidR="00F63DCE" w:rsidRPr="00013BF1" w:rsidRDefault="00F63DCE" w:rsidP="00F37771">
      <w:pPr>
        <w:spacing w:line="238" w:lineRule="auto"/>
        <w:ind w:firstLine="720"/>
        <w:jc w:val="both"/>
        <w:rPr>
          <w:sz w:val="24"/>
          <w:szCs w:val="24"/>
        </w:rPr>
      </w:pPr>
      <w:r w:rsidRPr="00013BF1">
        <w:rPr>
          <w:sz w:val="24"/>
          <w:szCs w:val="24"/>
        </w:rPr>
        <w:t>6.5. Реорганизация одной из Сторон или передача ее прав правопреемнику не является основанием для изменения или расторжения договора. В случае ликвидации (банкротства) одной из Сторон претензии других сторон удовлетворяются в порядке, установленном действующим законодательством.</w:t>
      </w:r>
    </w:p>
    <w:p w14:paraId="5DE53ABB" w14:textId="77777777" w:rsidR="00F63DCE" w:rsidRPr="00013BF1" w:rsidRDefault="00F63DCE" w:rsidP="00F37771">
      <w:pPr>
        <w:spacing w:line="238" w:lineRule="auto"/>
        <w:ind w:firstLine="720"/>
        <w:jc w:val="both"/>
        <w:rPr>
          <w:sz w:val="24"/>
          <w:szCs w:val="24"/>
        </w:rPr>
      </w:pPr>
      <w:r w:rsidRPr="00013BF1">
        <w:rPr>
          <w:sz w:val="24"/>
          <w:szCs w:val="24"/>
        </w:rPr>
        <w:t>6.6. При расторжении договора по совместному решению Сторон, Заказчик оплачивает Исполнителю стоимость всех выполненных услуг.</w:t>
      </w:r>
    </w:p>
    <w:p w14:paraId="3E0AF18C" w14:textId="77777777" w:rsidR="00F63DCE" w:rsidRPr="00013BF1" w:rsidRDefault="00F63DCE" w:rsidP="00F37771">
      <w:pPr>
        <w:spacing w:line="238" w:lineRule="auto"/>
        <w:ind w:firstLine="720"/>
        <w:jc w:val="both"/>
        <w:rPr>
          <w:sz w:val="24"/>
          <w:szCs w:val="24"/>
        </w:rPr>
      </w:pPr>
    </w:p>
    <w:p w14:paraId="44E16AFD" w14:textId="77777777" w:rsidR="00F63DCE" w:rsidRPr="00013BF1" w:rsidRDefault="00F63DCE" w:rsidP="00462A74">
      <w:pPr>
        <w:spacing w:line="238" w:lineRule="auto"/>
        <w:jc w:val="center"/>
        <w:rPr>
          <w:sz w:val="24"/>
          <w:szCs w:val="24"/>
        </w:rPr>
      </w:pPr>
      <w:r w:rsidRPr="00013BF1">
        <w:rPr>
          <w:b/>
          <w:sz w:val="24"/>
          <w:szCs w:val="24"/>
        </w:rPr>
        <w:t>7. ОБСТОЯТЕЛЬСТВА НЕПРЕОДОЛИМОЙ СИЛЫ</w:t>
      </w:r>
    </w:p>
    <w:p w14:paraId="16D251AA" w14:textId="77777777" w:rsidR="00F63DCE" w:rsidRPr="00013BF1" w:rsidRDefault="00F63DCE" w:rsidP="00F37771">
      <w:pPr>
        <w:spacing w:line="238" w:lineRule="auto"/>
        <w:ind w:firstLine="720"/>
        <w:jc w:val="both"/>
        <w:rPr>
          <w:sz w:val="24"/>
          <w:szCs w:val="24"/>
        </w:rPr>
      </w:pPr>
      <w:r w:rsidRPr="00013BF1">
        <w:rPr>
          <w:sz w:val="24"/>
          <w:szCs w:val="24"/>
        </w:rPr>
        <w:t>7.1.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действия внешних объективных факторов и прочих обстоятельств непреодолимой силы, то есть землетрясения, наводнение и т.д., военных действий, и т.п., возникших после заключения договоров результате событий, которые Стороны не могут предвидеть и предотвратить различными мерами и если эти обстоятельства непосредственно повлияли на исполнение настоящего Договора.</w:t>
      </w:r>
    </w:p>
    <w:p w14:paraId="1D93B3DD" w14:textId="77777777" w:rsidR="00F63DCE" w:rsidRPr="00013BF1" w:rsidRDefault="00F63DCE" w:rsidP="00F37771">
      <w:pPr>
        <w:spacing w:line="238" w:lineRule="auto"/>
        <w:ind w:firstLine="720"/>
        <w:jc w:val="both"/>
        <w:rPr>
          <w:sz w:val="24"/>
          <w:szCs w:val="24"/>
        </w:rPr>
      </w:pPr>
      <w:r w:rsidRPr="00013BF1">
        <w:rPr>
          <w:sz w:val="24"/>
          <w:szCs w:val="24"/>
        </w:rPr>
        <w:t>7.2. При возникновении обстоятельств непреодолимой силы сроки выполнения обязательств продлеваются на время, в течении которого действуют эти обстоятельства. Если срок их действия превышает два месяца, любая из сторон вправе отказаться от дальнейшего выполнения обязательств, при этом ни одна из сторон не может требовать возмещения убытков, причиненных прекращением договора.</w:t>
      </w:r>
    </w:p>
    <w:p w14:paraId="4667D53D" w14:textId="77777777" w:rsidR="00F63DCE" w:rsidRPr="00013BF1" w:rsidRDefault="00F63DCE" w:rsidP="00F37771">
      <w:pPr>
        <w:spacing w:line="238" w:lineRule="auto"/>
        <w:ind w:firstLine="720"/>
        <w:jc w:val="both"/>
        <w:rPr>
          <w:sz w:val="24"/>
          <w:szCs w:val="24"/>
        </w:rPr>
      </w:pPr>
      <w:r w:rsidRPr="00013BF1">
        <w:rPr>
          <w:sz w:val="24"/>
          <w:szCs w:val="24"/>
        </w:rPr>
        <w:t>7.3. Сторона, для которой создалась невозможность исполнения обязательств по договору, обязана не позднее 5 дней сообщить другой стороне в письменной форме (любыми средствами связи) о наступлении, предполагаемом сроке действия, прекращении действия указанных обстоятельств.</w:t>
      </w:r>
    </w:p>
    <w:p w14:paraId="186C6898" w14:textId="77777777" w:rsidR="00F63DCE" w:rsidRPr="00013BF1" w:rsidRDefault="00F63DCE" w:rsidP="00F37771">
      <w:pPr>
        <w:spacing w:line="238" w:lineRule="auto"/>
        <w:ind w:firstLine="720"/>
        <w:jc w:val="both"/>
        <w:rPr>
          <w:sz w:val="24"/>
          <w:szCs w:val="24"/>
        </w:rPr>
      </w:pPr>
      <w:r w:rsidRPr="00013BF1">
        <w:rPr>
          <w:sz w:val="24"/>
          <w:szCs w:val="24"/>
        </w:rPr>
        <w:t>7.4. Не уведомление или несвоевременное уведомление лишает сторону права ссылаться на указанное выше обстоятельство как на основание, освобождающее от ответственности за неисполнение обязательств по договору.</w:t>
      </w:r>
    </w:p>
    <w:p w14:paraId="11F5441F" w14:textId="77777777" w:rsidR="00F63DCE" w:rsidRPr="00013BF1" w:rsidRDefault="00F63DCE" w:rsidP="00F37771">
      <w:pPr>
        <w:spacing w:line="238" w:lineRule="auto"/>
        <w:jc w:val="both"/>
        <w:rPr>
          <w:sz w:val="24"/>
          <w:szCs w:val="24"/>
        </w:rPr>
      </w:pPr>
    </w:p>
    <w:p w14:paraId="094315E2" w14:textId="77777777" w:rsidR="00F63DCE" w:rsidRPr="00013BF1" w:rsidRDefault="00F63DCE" w:rsidP="00F37771">
      <w:pPr>
        <w:spacing w:line="238" w:lineRule="auto"/>
        <w:jc w:val="center"/>
        <w:rPr>
          <w:b/>
          <w:sz w:val="24"/>
          <w:szCs w:val="24"/>
        </w:rPr>
      </w:pPr>
      <w:r w:rsidRPr="00013BF1">
        <w:rPr>
          <w:b/>
          <w:sz w:val="24"/>
          <w:szCs w:val="24"/>
        </w:rPr>
        <w:t>8. ПРОЧИЕ УСЛОВИЯ</w:t>
      </w:r>
    </w:p>
    <w:p w14:paraId="6DAB308D" w14:textId="77777777" w:rsidR="00F63DCE" w:rsidRPr="00013BF1" w:rsidRDefault="00F63DCE" w:rsidP="00F37771">
      <w:pPr>
        <w:spacing w:line="238" w:lineRule="auto"/>
        <w:ind w:firstLine="720"/>
        <w:jc w:val="both"/>
        <w:rPr>
          <w:sz w:val="24"/>
          <w:szCs w:val="24"/>
        </w:rPr>
      </w:pPr>
      <w:r w:rsidRPr="00013BF1">
        <w:rPr>
          <w:sz w:val="24"/>
          <w:szCs w:val="24"/>
        </w:rPr>
        <w:t>8.1. Заказчик и Исполнитель по требованию любой из сторон производят сверку взаиморасчетов за предоставленные услуги, акты сверки оформляются в течение 3-х дней.</w:t>
      </w:r>
    </w:p>
    <w:p w14:paraId="5B728CEE" w14:textId="77777777" w:rsidR="00F63DCE" w:rsidRPr="00013BF1" w:rsidRDefault="00F63DCE" w:rsidP="00F37771">
      <w:pPr>
        <w:spacing w:line="238" w:lineRule="auto"/>
        <w:ind w:firstLine="720"/>
        <w:jc w:val="both"/>
        <w:rPr>
          <w:sz w:val="24"/>
          <w:szCs w:val="24"/>
        </w:rPr>
      </w:pPr>
      <w:r w:rsidRPr="00013BF1">
        <w:rPr>
          <w:sz w:val="24"/>
          <w:szCs w:val="24"/>
        </w:rPr>
        <w:t>8.2 Ответственные лица сторон вправе решать спорные, технические и другие вопросы, возникающие в процессе производства работ, а также осуществлять контроль работ, подписывать соответствующие документы (рапорта, путевые листы).</w:t>
      </w:r>
    </w:p>
    <w:p w14:paraId="54955C1A" w14:textId="77777777" w:rsidR="00F63DCE" w:rsidRPr="00013BF1" w:rsidRDefault="00F63DCE" w:rsidP="00F37771">
      <w:pPr>
        <w:spacing w:line="238" w:lineRule="auto"/>
        <w:jc w:val="center"/>
        <w:rPr>
          <w:b/>
          <w:sz w:val="24"/>
          <w:szCs w:val="24"/>
        </w:rPr>
      </w:pPr>
    </w:p>
    <w:p w14:paraId="00FB42E4" w14:textId="77777777" w:rsidR="00F63DCE" w:rsidRPr="00013BF1" w:rsidRDefault="00F63DCE" w:rsidP="00462A74">
      <w:pPr>
        <w:spacing w:line="238" w:lineRule="auto"/>
        <w:jc w:val="center"/>
        <w:rPr>
          <w:sz w:val="24"/>
          <w:szCs w:val="24"/>
        </w:rPr>
      </w:pPr>
      <w:r w:rsidRPr="00013BF1">
        <w:rPr>
          <w:b/>
          <w:sz w:val="24"/>
          <w:szCs w:val="24"/>
        </w:rPr>
        <w:t>9. ЗАКЛЮЧИТЕЛЬНЫЕ ПОЛОЖЕНИЯ</w:t>
      </w:r>
    </w:p>
    <w:p w14:paraId="4241D874" w14:textId="77777777" w:rsidR="00F63DCE" w:rsidRPr="00013BF1" w:rsidRDefault="00F63DCE" w:rsidP="00F37771">
      <w:pPr>
        <w:spacing w:line="238" w:lineRule="auto"/>
        <w:ind w:firstLine="567"/>
        <w:jc w:val="both"/>
        <w:rPr>
          <w:sz w:val="24"/>
          <w:szCs w:val="24"/>
        </w:rPr>
      </w:pPr>
      <w:r w:rsidRPr="00013BF1">
        <w:rPr>
          <w:sz w:val="24"/>
          <w:szCs w:val="24"/>
        </w:rPr>
        <w:t>9.1. Все предшествующие переговоры, соглашения и переписка сторон, противоречащие условиям настоящего договора, утрачивают силу и не могут использоваться сторонами в качестве доказательства в случае спора и для толкования текста договора.</w:t>
      </w:r>
    </w:p>
    <w:p w14:paraId="7319B9BF" w14:textId="77777777" w:rsidR="00F63DCE" w:rsidRPr="00013BF1" w:rsidRDefault="00F63DCE" w:rsidP="00F37771">
      <w:pPr>
        <w:spacing w:line="238" w:lineRule="auto"/>
        <w:ind w:firstLine="567"/>
        <w:jc w:val="both"/>
        <w:rPr>
          <w:sz w:val="24"/>
          <w:szCs w:val="24"/>
        </w:rPr>
      </w:pPr>
      <w:r w:rsidRPr="00013BF1">
        <w:rPr>
          <w:sz w:val="24"/>
          <w:szCs w:val="24"/>
        </w:rPr>
        <w:t>9.2 Стороны признают, что документы, связанные с исполнением обязательств по настоящему договору и направленные по почтовому адресу, указанному в разделе 10 «Адреса и банковские реквизиты Сторон» настоящего договора считаются направленными надлежащим образом.</w:t>
      </w:r>
    </w:p>
    <w:p w14:paraId="3CF7D75D" w14:textId="77777777" w:rsidR="00F63DCE" w:rsidRPr="00013BF1" w:rsidRDefault="00F63DCE" w:rsidP="00F37771">
      <w:pPr>
        <w:spacing w:line="238" w:lineRule="auto"/>
        <w:ind w:firstLine="540"/>
        <w:jc w:val="both"/>
        <w:rPr>
          <w:sz w:val="24"/>
          <w:szCs w:val="24"/>
        </w:rPr>
      </w:pPr>
      <w:r w:rsidRPr="00013BF1">
        <w:rPr>
          <w:sz w:val="24"/>
          <w:szCs w:val="24"/>
        </w:rPr>
        <w:t>9.3 Отказ Стороны от получения документов, направленных надлежащим образом, или отсутствие Стороны по почтовому адресу, указанному в разделе 10 «Адреса и банковские реквизиты Сторон» настоящего договора не является основанием для последующего заявления Стороной о неполучении вышеуказанных документов.</w:t>
      </w:r>
    </w:p>
    <w:p w14:paraId="0B0DD1BF" w14:textId="77777777" w:rsidR="00F63DCE" w:rsidRPr="00013BF1" w:rsidRDefault="00F63DCE" w:rsidP="00F37771">
      <w:pPr>
        <w:spacing w:line="238" w:lineRule="auto"/>
        <w:ind w:firstLine="540"/>
        <w:jc w:val="both"/>
        <w:rPr>
          <w:sz w:val="24"/>
          <w:szCs w:val="24"/>
        </w:rPr>
      </w:pPr>
      <w:r w:rsidRPr="00013BF1">
        <w:rPr>
          <w:sz w:val="24"/>
          <w:szCs w:val="24"/>
        </w:rPr>
        <w:t>9.4. Признание недействительным какого-либо из пунктов настоящего договора не влечет признания недействительным договора в целом.</w:t>
      </w:r>
    </w:p>
    <w:p w14:paraId="2C344063" w14:textId="77777777" w:rsidR="00F63DCE" w:rsidRPr="00013BF1" w:rsidRDefault="00F63DCE" w:rsidP="00F37771">
      <w:pPr>
        <w:spacing w:line="238" w:lineRule="auto"/>
        <w:ind w:firstLine="540"/>
        <w:jc w:val="both"/>
        <w:rPr>
          <w:sz w:val="24"/>
          <w:szCs w:val="24"/>
        </w:rPr>
      </w:pPr>
      <w:r w:rsidRPr="00013BF1">
        <w:rPr>
          <w:sz w:val="24"/>
          <w:szCs w:val="24"/>
        </w:rPr>
        <w:t>9.5 Настоящий договор заключен в г. Москве, составлен в двух подлинных экземплярах, имеющих равную юридическую силу, по одному для каждой из сторон.</w:t>
      </w:r>
    </w:p>
    <w:p w14:paraId="6B96F20D" w14:textId="77777777" w:rsidR="00F63DCE" w:rsidRPr="00013BF1" w:rsidRDefault="00F63DCE" w:rsidP="00F37771">
      <w:pPr>
        <w:spacing w:line="238" w:lineRule="auto"/>
        <w:ind w:firstLine="540"/>
        <w:jc w:val="both"/>
        <w:rPr>
          <w:sz w:val="24"/>
          <w:szCs w:val="24"/>
        </w:rPr>
      </w:pPr>
      <w:r w:rsidRPr="00013BF1">
        <w:rPr>
          <w:sz w:val="24"/>
          <w:szCs w:val="24"/>
        </w:rPr>
        <w:t>9.6. В случае изменения реквизитов стороны обязуются известить об этом другую сторону в течение 5 (пяти) рабочих дней.</w:t>
      </w:r>
    </w:p>
    <w:p w14:paraId="18D0BFA1" w14:textId="77777777" w:rsidR="00462A74" w:rsidRPr="00013BF1" w:rsidRDefault="00462A74" w:rsidP="00F37771">
      <w:pPr>
        <w:spacing w:line="238" w:lineRule="auto"/>
        <w:ind w:firstLine="540"/>
        <w:jc w:val="both"/>
        <w:rPr>
          <w:sz w:val="24"/>
          <w:szCs w:val="24"/>
        </w:rPr>
      </w:pPr>
    </w:p>
    <w:p w14:paraId="1B545457" w14:textId="770CB02D" w:rsidR="00F63DCE" w:rsidRPr="00013BF1" w:rsidRDefault="00CE4EA0" w:rsidP="00F37771">
      <w:pPr>
        <w:spacing w:line="238" w:lineRule="auto"/>
        <w:jc w:val="center"/>
        <w:rPr>
          <w:b/>
          <w:sz w:val="24"/>
          <w:szCs w:val="24"/>
        </w:rPr>
      </w:pPr>
      <w:r>
        <w:rPr>
          <w:b/>
          <w:sz w:val="24"/>
          <w:szCs w:val="24"/>
        </w:rPr>
        <w:br/>
      </w:r>
      <w:r>
        <w:rPr>
          <w:b/>
          <w:sz w:val="24"/>
          <w:szCs w:val="24"/>
        </w:rPr>
        <w:br/>
      </w:r>
      <w:r>
        <w:rPr>
          <w:b/>
          <w:sz w:val="24"/>
          <w:szCs w:val="24"/>
        </w:rPr>
        <w:br/>
      </w:r>
      <w:r>
        <w:rPr>
          <w:b/>
          <w:sz w:val="24"/>
          <w:szCs w:val="24"/>
        </w:rPr>
        <w:lastRenderedPageBreak/>
        <w:br/>
      </w:r>
      <w:r w:rsidR="00F63DCE" w:rsidRPr="00013BF1">
        <w:rPr>
          <w:b/>
          <w:sz w:val="24"/>
          <w:szCs w:val="24"/>
        </w:rPr>
        <w:t>10. АДРЕСА И БАНКОВСКИЕ РЕКВИЗИТЫ СТОРОН</w:t>
      </w:r>
    </w:p>
    <w:p w14:paraId="0D3440B6" w14:textId="77777777" w:rsidR="00F63DCE" w:rsidRPr="00013BF1" w:rsidRDefault="00F63DCE" w:rsidP="00F37771">
      <w:pPr>
        <w:spacing w:line="238" w:lineRule="auto"/>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4941"/>
      </w:tblGrid>
      <w:tr w:rsidR="00F63DCE" w:rsidRPr="00013BF1" w14:paraId="7ADC57FE" w14:textId="77777777">
        <w:tc>
          <w:tcPr>
            <w:tcW w:w="5069" w:type="dxa"/>
            <w:shd w:val="clear" w:color="auto" w:fill="auto"/>
          </w:tcPr>
          <w:p w14:paraId="28A334F3" w14:textId="77777777" w:rsidR="00F63DCE" w:rsidRPr="00013BF1" w:rsidRDefault="00F63DCE" w:rsidP="00F37771">
            <w:pPr>
              <w:spacing w:line="238" w:lineRule="auto"/>
              <w:jc w:val="center"/>
              <w:rPr>
                <w:rFonts w:eastAsia="Calibri"/>
                <w:b/>
                <w:sz w:val="24"/>
                <w:szCs w:val="24"/>
                <w:lang w:eastAsia="en-US"/>
              </w:rPr>
            </w:pPr>
            <w:r w:rsidRPr="00013BF1">
              <w:rPr>
                <w:rFonts w:eastAsia="Calibri"/>
                <w:b/>
                <w:sz w:val="24"/>
                <w:szCs w:val="24"/>
                <w:lang w:eastAsia="en-US"/>
              </w:rPr>
              <w:t>ИСПОЛНИТЕЛЬ</w:t>
            </w:r>
          </w:p>
        </w:tc>
        <w:tc>
          <w:tcPr>
            <w:tcW w:w="5070" w:type="dxa"/>
            <w:shd w:val="clear" w:color="auto" w:fill="auto"/>
          </w:tcPr>
          <w:p w14:paraId="183315E9" w14:textId="77777777" w:rsidR="00F63DCE" w:rsidRPr="007E6EE6" w:rsidRDefault="00F63DCE" w:rsidP="00F37771">
            <w:pPr>
              <w:spacing w:line="238" w:lineRule="auto"/>
              <w:jc w:val="center"/>
              <w:rPr>
                <w:rFonts w:eastAsia="Calibri"/>
                <w:b/>
                <w:sz w:val="24"/>
                <w:szCs w:val="24"/>
                <w:lang w:eastAsia="en-US"/>
              </w:rPr>
            </w:pPr>
            <w:r w:rsidRPr="007E6EE6">
              <w:rPr>
                <w:rFonts w:eastAsia="Calibri"/>
                <w:b/>
                <w:sz w:val="24"/>
                <w:szCs w:val="24"/>
                <w:lang w:eastAsia="en-US"/>
              </w:rPr>
              <w:t>ЗАКАЗЧИК</w:t>
            </w:r>
          </w:p>
        </w:tc>
      </w:tr>
      <w:tr w:rsidR="00F63DCE" w:rsidRPr="00013BF1" w14:paraId="0F557258" w14:textId="77777777">
        <w:tc>
          <w:tcPr>
            <w:tcW w:w="5069" w:type="dxa"/>
            <w:shd w:val="clear" w:color="auto" w:fill="auto"/>
            <w:vAlign w:val="center"/>
          </w:tcPr>
          <w:p w14:paraId="7228AEFF" w14:textId="77777777" w:rsidR="00F63DCE" w:rsidRPr="00D0755B" w:rsidRDefault="002F299F" w:rsidP="00462A74">
            <w:pPr>
              <w:spacing w:line="238" w:lineRule="auto"/>
              <w:jc w:val="center"/>
              <w:rPr>
                <w:rFonts w:eastAsia="Calibri"/>
                <w:sz w:val="24"/>
                <w:szCs w:val="24"/>
                <w:lang w:eastAsia="en-US"/>
              </w:rPr>
            </w:pPr>
            <w:r w:rsidRPr="00D0755B">
              <w:rPr>
                <w:sz w:val="24"/>
                <w:szCs w:val="24"/>
              </w:rPr>
              <w:fldChar w:fldCharType="begin">
                <w:ffData>
                  <w:name w:val=""/>
                  <w:enabled/>
                  <w:calcOnExit w:val="0"/>
                  <w:textInput>
                    <w:default w:val="ДоговорыКонтрагентов.Организация.ОрганизацияНаименование"/>
                  </w:textInput>
                </w:ffData>
              </w:fldChar>
            </w:r>
            <w:r w:rsidRPr="00D0755B">
              <w:rPr>
                <w:sz w:val="24"/>
                <w:szCs w:val="24"/>
              </w:rPr>
              <w:instrText xml:space="preserve"> FORMTEXT </w:instrText>
            </w:r>
            <w:r w:rsidRPr="00D0755B">
              <w:rPr>
                <w:sz w:val="24"/>
                <w:szCs w:val="24"/>
              </w:rPr>
            </w:r>
            <w:r w:rsidRPr="00D0755B">
              <w:rPr>
                <w:sz w:val="24"/>
                <w:szCs w:val="24"/>
              </w:rPr>
              <w:fldChar w:fldCharType="separate"/>
            </w:r>
            <w:r w:rsidRPr="00D0755B">
              <w:rPr>
                <w:noProof/>
                <w:sz w:val="24"/>
                <w:szCs w:val="24"/>
              </w:rPr>
              <w:t>ООО "ТМ"</w:t>
            </w:r>
            <w:r w:rsidRPr="00D0755B">
              <w:rPr>
                <w:sz w:val="24"/>
                <w:szCs w:val="24"/>
              </w:rPr>
              <w:fldChar w:fldCharType="end"/>
            </w:r>
          </w:p>
        </w:tc>
        <w:tc>
          <w:tcPr>
            <w:tcW w:w="5070" w:type="dxa"/>
            <w:shd w:val="clear" w:color="auto" w:fill="auto"/>
          </w:tcPr>
          <w:p w14:paraId="1DCE5311" w14:textId="29E0717B" w:rsidR="00F63DCE" w:rsidRPr="007E6EE6" w:rsidRDefault="00970CC3" w:rsidP="00A162CC">
            <w:pPr>
              <w:jc w:val="center"/>
              <w:rPr>
                <w:rFonts w:eastAsia="Calibri"/>
                <w:sz w:val="24"/>
                <w:szCs w:val="24"/>
                <w:lang w:eastAsia="en-US"/>
              </w:rPr>
            </w:pPr>
            <w:r>
              <w:rPr>
                <w:sz w:val="24"/>
                <w:szCs w:val="24"/>
              </w:rPr>
              <w:t>ООО «</w:t>
            </w:r>
            <w:r w:rsidR="00A85050">
              <w:rPr>
                <w:sz w:val="24"/>
                <w:szCs w:val="24"/>
              </w:rPr>
              <w:t>…</w:t>
            </w:r>
            <w:r>
              <w:rPr>
                <w:sz w:val="24"/>
                <w:szCs w:val="24"/>
              </w:rPr>
              <w:t>»</w:t>
            </w:r>
          </w:p>
        </w:tc>
      </w:tr>
      <w:tr w:rsidR="00F63DCE" w:rsidRPr="00013BF1" w14:paraId="4D30947E" w14:textId="77777777" w:rsidTr="00E21251">
        <w:trPr>
          <w:trHeight w:val="603"/>
        </w:trPr>
        <w:tc>
          <w:tcPr>
            <w:tcW w:w="5069" w:type="dxa"/>
            <w:shd w:val="clear" w:color="auto" w:fill="auto"/>
          </w:tcPr>
          <w:p w14:paraId="5C10522A" w14:textId="77777777" w:rsidR="00F63DCE" w:rsidRPr="00D0755B" w:rsidRDefault="00F63DCE" w:rsidP="005309F5">
            <w:pPr>
              <w:spacing w:line="238" w:lineRule="auto"/>
              <w:rPr>
                <w:rFonts w:eastAsia="Calibri"/>
                <w:b/>
                <w:sz w:val="24"/>
                <w:szCs w:val="24"/>
                <w:lang w:eastAsia="en-US"/>
              </w:rPr>
            </w:pPr>
            <w:r w:rsidRPr="00D0755B">
              <w:rPr>
                <w:rFonts w:eastAsia="Calibri"/>
                <w:b/>
                <w:sz w:val="24"/>
                <w:szCs w:val="24"/>
                <w:lang w:eastAsia="en-US"/>
              </w:rPr>
              <w:t xml:space="preserve">Юридический адрес: </w:t>
            </w:r>
            <w:r w:rsidR="00974733" w:rsidRPr="00D0755B">
              <w:rPr>
                <w:sz w:val="24"/>
                <w:szCs w:val="24"/>
              </w:rPr>
              <w:fldChar w:fldCharType="begin">
                <w:ffData>
                  <w:name w:val=""/>
                  <w:enabled/>
                  <w:calcOnExit w:val="0"/>
                  <w:textInput>
                    <w:default w:val="ДоговорыКонтрагентов.Организация.КонтактнаяИнформация.[Юр. адрес]"/>
                  </w:textInput>
                </w:ffData>
              </w:fldChar>
            </w:r>
            <w:r w:rsidR="00974733" w:rsidRPr="00D0755B">
              <w:rPr>
                <w:sz w:val="24"/>
                <w:szCs w:val="24"/>
              </w:rPr>
              <w:instrText xml:space="preserve"> FORMTEXT </w:instrText>
            </w:r>
            <w:r w:rsidR="00974733" w:rsidRPr="00D0755B">
              <w:rPr>
                <w:sz w:val="24"/>
                <w:szCs w:val="24"/>
              </w:rPr>
            </w:r>
            <w:r w:rsidR="00974733" w:rsidRPr="00D0755B">
              <w:rPr>
                <w:sz w:val="24"/>
                <w:szCs w:val="24"/>
              </w:rPr>
              <w:fldChar w:fldCharType="separate"/>
            </w:r>
            <w:r w:rsidR="00974733" w:rsidRPr="00D0755B">
              <w:rPr>
                <w:noProof/>
                <w:sz w:val="24"/>
                <w:szCs w:val="24"/>
              </w:rPr>
              <w:t>125412, город Москва, вн.тер. г. Муниципальный Округ Дмитровский, проезд Ижорский, дом 11, строение 5</w:t>
            </w:r>
            <w:r w:rsidR="00974733" w:rsidRPr="00D0755B">
              <w:rPr>
                <w:sz w:val="24"/>
                <w:szCs w:val="24"/>
              </w:rPr>
              <w:fldChar w:fldCharType="end"/>
            </w:r>
          </w:p>
        </w:tc>
        <w:tc>
          <w:tcPr>
            <w:tcW w:w="5070" w:type="dxa"/>
            <w:shd w:val="clear" w:color="auto" w:fill="auto"/>
          </w:tcPr>
          <w:p w14:paraId="792CF7EF" w14:textId="226E517B" w:rsidR="00F63DCE" w:rsidRPr="007E6EE6" w:rsidRDefault="00F63DCE" w:rsidP="00975A78">
            <w:pPr>
              <w:tabs>
                <w:tab w:val="left" w:pos="4680"/>
              </w:tabs>
              <w:rPr>
                <w:rFonts w:eastAsia="Calibri"/>
                <w:sz w:val="24"/>
                <w:szCs w:val="24"/>
                <w:lang w:eastAsia="en-US"/>
              </w:rPr>
            </w:pPr>
            <w:r w:rsidRPr="007E6EE6">
              <w:rPr>
                <w:rFonts w:eastAsia="Calibri"/>
                <w:b/>
                <w:sz w:val="24"/>
                <w:szCs w:val="24"/>
                <w:lang w:eastAsia="en-US"/>
              </w:rPr>
              <w:t xml:space="preserve">Юридический адрес: </w:t>
            </w:r>
          </w:p>
        </w:tc>
      </w:tr>
      <w:tr w:rsidR="00F63DCE" w:rsidRPr="00013BF1" w14:paraId="77F9D6A5" w14:textId="77777777">
        <w:tc>
          <w:tcPr>
            <w:tcW w:w="5069" w:type="dxa"/>
            <w:shd w:val="clear" w:color="auto" w:fill="auto"/>
          </w:tcPr>
          <w:p w14:paraId="5BBD8B9A" w14:textId="77777777" w:rsidR="00F63DCE" w:rsidRPr="00D0755B" w:rsidRDefault="00E254CA" w:rsidP="00A911A4">
            <w:pPr>
              <w:spacing w:line="238" w:lineRule="auto"/>
              <w:rPr>
                <w:rFonts w:eastAsia="Calibri"/>
                <w:b/>
                <w:sz w:val="24"/>
                <w:szCs w:val="24"/>
                <w:lang w:eastAsia="en-US"/>
              </w:rPr>
            </w:pPr>
            <w:r w:rsidRPr="00D0755B">
              <w:rPr>
                <w:rFonts w:eastAsia="Calibri"/>
                <w:b/>
                <w:sz w:val="24"/>
                <w:szCs w:val="24"/>
                <w:lang w:eastAsia="en-US"/>
              </w:rPr>
              <w:t>Почтовый адрес:</w:t>
            </w:r>
            <w:r w:rsidR="00A911A4" w:rsidRPr="00D0755B">
              <w:rPr>
                <w:rFonts w:eastAsia="Calibri"/>
                <w:b/>
                <w:sz w:val="24"/>
                <w:szCs w:val="24"/>
                <w:lang w:eastAsia="en-US"/>
              </w:rPr>
              <w:t xml:space="preserve"> </w:t>
            </w:r>
            <w:r w:rsidR="00974733" w:rsidRPr="00D0755B">
              <w:rPr>
                <w:sz w:val="24"/>
                <w:szCs w:val="24"/>
              </w:rPr>
              <w:fldChar w:fldCharType="begin">
                <w:ffData>
                  <w:name w:val=""/>
                  <w:enabled/>
                  <w:calcOnExit w:val="0"/>
                  <w:textInput>
                    <w:default w:val="ДоговорыКонтрагентов.Организация.КонтактнаяИнформация.[Почтовый адрес]"/>
                  </w:textInput>
                </w:ffData>
              </w:fldChar>
            </w:r>
            <w:r w:rsidR="00974733" w:rsidRPr="00D0755B">
              <w:rPr>
                <w:sz w:val="24"/>
                <w:szCs w:val="24"/>
              </w:rPr>
              <w:instrText xml:space="preserve"> FORMTEXT </w:instrText>
            </w:r>
            <w:r w:rsidR="00974733" w:rsidRPr="00D0755B">
              <w:rPr>
                <w:sz w:val="24"/>
                <w:szCs w:val="24"/>
              </w:rPr>
            </w:r>
            <w:r w:rsidR="00974733" w:rsidRPr="00D0755B">
              <w:rPr>
                <w:sz w:val="24"/>
                <w:szCs w:val="24"/>
              </w:rPr>
              <w:fldChar w:fldCharType="separate"/>
            </w:r>
            <w:r w:rsidR="00974733" w:rsidRPr="00D0755B">
              <w:rPr>
                <w:noProof/>
                <w:sz w:val="24"/>
                <w:szCs w:val="24"/>
              </w:rPr>
              <w:t>127644 г.Москва а/я 79</w:t>
            </w:r>
            <w:r w:rsidR="00974733" w:rsidRPr="00D0755B">
              <w:rPr>
                <w:sz w:val="24"/>
                <w:szCs w:val="24"/>
              </w:rPr>
              <w:fldChar w:fldCharType="end"/>
            </w:r>
          </w:p>
        </w:tc>
        <w:tc>
          <w:tcPr>
            <w:tcW w:w="5070" w:type="dxa"/>
            <w:shd w:val="clear" w:color="auto" w:fill="auto"/>
          </w:tcPr>
          <w:p w14:paraId="11A16705" w14:textId="7D388E55" w:rsidR="00451A47" w:rsidRPr="007E6EE6" w:rsidRDefault="00F63DCE" w:rsidP="00975A78">
            <w:pPr>
              <w:spacing w:line="238" w:lineRule="auto"/>
              <w:rPr>
                <w:rFonts w:eastAsia="Calibri"/>
                <w:b/>
                <w:sz w:val="24"/>
                <w:szCs w:val="24"/>
                <w:lang w:eastAsia="en-US"/>
              </w:rPr>
            </w:pPr>
            <w:r w:rsidRPr="007E6EE6">
              <w:rPr>
                <w:rFonts w:eastAsia="Calibri"/>
                <w:b/>
                <w:sz w:val="24"/>
                <w:szCs w:val="24"/>
                <w:lang w:eastAsia="en-US"/>
              </w:rPr>
              <w:t>Почтовый адрес</w:t>
            </w:r>
            <w:r w:rsidR="00975A78" w:rsidRPr="007E6EE6">
              <w:rPr>
                <w:rFonts w:eastAsia="Calibri"/>
                <w:b/>
                <w:sz w:val="24"/>
                <w:szCs w:val="24"/>
                <w:lang w:eastAsia="en-US"/>
              </w:rPr>
              <w:t>:</w:t>
            </w:r>
            <w:r w:rsidR="006A188C" w:rsidRPr="007E6EE6">
              <w:rPr>
                <w:rFonts w:eastAsia="Calibri"/>
                <w:sz w:val="24"/>
                <w:szCs w:val="24"/>
                <w:lang w:eastAsia="en-US"/>
              </w:rPr>
              <w:t xml:space="preserve"> </w:t>
            </w:r>
            <w:r w:rsidR="00DD42C5" w:rsidRPr="007E6EE6">
              <w:rPr>
                <w:sz w:val="24"/>
                <w:szCs w:val="24"/>
              </w:rPr>
              <w:fldChar w:fldCharType="begin">
                <w:ffData>
                  <w:name w:val=""/>
                  <w:enabled/>
                  <w:calcOnExit w:val="0"/>
                  <w:textInput>
                    <w:default w:val="ДоговорыКонтрагентов.Владелец.КонтактнаяИнформация.[Почтовый адрес]"/>
                  </w:textInput>
                </w:ffData>
              </w:fldChar>
            </w:r>
            <w:r w:rsidR="00DD42C5" w:rsidRPr="007E6EE6">
              <w:rPr>
                <w:sz w:val="24"/>
                <w:szCs w:val="24"/>
              </w:rPr>
              <w:instrText xml:space="preserve"> FORMTEXT </w:instrText>
            </w:r>
            <w:r w:rsidR="00D241B5">
              <w:rPr>
                <w:sz w:val="24"/>
                <w:szCs w:val="24"/>
              </w:rPr>
            </w:r>
            <w:r w:rsidR="00D241B5">
              <w:rPr>
                <w:sz w:val="24"/>
                <w:szCs w:val="24"/>
              </w:rPr>
              <w:fldChar w:fldCharType="separate"/>
            </w:r>
            <w:r w:rsidR="00DD42C5" w:rsidRPr="007E6EE6">
              <w:rPr>
                <w:sz w:val="24"/>
                <w:szCs w:val="24"/>
              </w:rPr>
              <w:fldChar w:fldCharType="end"/>
            </w:r>
          </w:p>
        </w:tc>
      </w:tr>
      <w:tr w:rsidR="00F63DCE" w:rsidRPr="00013BF1" w14:paraId="4F223662" w14:textId="77777777">
        <w:tc>
          <w:tcPr>
            <w:tcW w:w="5069" w:type="dxa"/>
            <w:shd w:val="clear" w:color="auto" w:fill="auto"/>
          </w:tcPr>
          <w:p w14:paraId="46AC821C" w14:textId="77777777" w:rsidR="00F63DCE" w:rsidRPr="00D0755B" w:rsidRDefault="00F63DCE" w:rsidP="005309F5">
            <w:pPr>
              <w:spacing w:line="238" w:lineRule="auto"/>
              <w:jc w:val="both"/>
              <w:rPr>
                <w:rFonts w:eastAsia="Calibri"/>
                <w:b/>
                <w:sz w:val="24"/>
                <w:szCs w:val="24"/>
                <w:lang w:eastAsia="en-US"/>
              </w:rPr>
            </w:pPr>
            <w:r w:rsidRPr="00D0755B">
              <w:rPr>
                <w:rFonts w:eastAsia="Calibri"/>
                <w:b/>
                <w:sz w:val="24"/>
                <w:szCs w:val="24"/>
                <w:lang w:eastAsia="en-US"/>
              </w:rPr>
              <w:t xml:space="preserve">Тел.: </w:t>
            </w:r>
            <w:r w:rsidR="00974733" w:rsidRPr="00D0755B">
              <w:rPr>
                <w:sz w:val="24"/>
                <w:szCs w:val="24"/>
              </w:rPr>
              <w:fldChar w:fldCharType="begin">
                <w:ffData>
                  <w:name w:val=""/>
                  <w:enabled/>
                  <w:calcOnExit w:val="0"/>
                  <w:textInput>
                    <w:default w:val="ДоговорыКонтрагентов.Организация.КонтактнаяИнформация.Телефон"/>
                  </w:textInput>
                </w:ffData>
              </w:fldChar>
            </w:r>
            <w:r w:rsidR="00974733" w:rsidRPr="00D0755B">
              <w:rPr>
                <w:sz w:val="24"/>
                <w:szCs w:val="24"/>
              </w:rPr>
              <w:instrText xml:space="preserve"> FORMTEXT </w:instrText>
            </w:r>
            <w:r w:rsidR="00974733" w:rsidRPr="00D0755B">
              <w:rPr>
                <w:sz w:val="24"/>
                <w:szCs w:val="24"/>
              </w:rPr>
            </w:r>
            <w:r w:rsidR="00974733" w:rsidRPr="00D0755B">
              <w:rPr>
                <w:sz w:val="24"/>
                <w:szCs w:val="24"/>
              </w:rPr>
              <w:fldChar w:fldCharType="separate"/>
            </w:r>
            <w:r w:rsidR="00974733" w:rsidRPr="00D0755B">
              <w:rPr>
                <w:noProof/>
                <w:sz w:val="24"/>
                <w:szCs w:val="24"/>
              </w:rPr>
              <w:t>+74959702885</w:t>
            </w:r>
            <w:r w:rsidR="00974733" w:rsidRPr="00D0755B">
              <w:rPr>
                <w:sz w:val="24"/>
                <w:szCs w:val="24"/>
              </w:rPr>
              <w:fldChar w:fldCharType="end"/>
            </w:r>
          </w:p>
        </w:tc>
        <w:tc>
          <w:tcPr>
            <w:tcW w:w="5070" w:type="dxa"/>
            <w:shd w:val="clear" w:color="auto" w:fill="auto"/>
          </w:tcPr>
          <w:p w14:paraId="630843E9" w14:textId="7DB94AFC" w:rsidR="00F63DCE" w:rsidRPr="007E6EE6" w:rsidRDefault="00F63DCE" w:rsidP="00975A78">
            <w:pPr>
              <w:rPr>
                <w:rFonts w:eastAsia="Calibri"/>
                <w:sz w:val="24"/>
                <w:szCs w:val="24"/>
                <w:lang w:eastAsia="en-US"/>
              </w:rPr>
            </w:pPr>
            <w:r w:rsidRPr="007E6EE6">
              <w:rPr>
                <w:rFonts w:eastAsia="Calibri"/>
                <w:b/>
                <w:sz w:val="24"/>
                <w:szCs w:val="24"/>
                <w:lang w:eastAsia="en-US"/>
              </w:rPr>
              <w:t>Тел.:</w:t>
            </w:r>
            <w:r w:rsidR="00A911A4" w:rsidRPr="007E6EE6">
              <w:rPr>
                <w:rFonts w:eastAsia="Calibri"/>
                <w:b/>
                <w:sz w:val="24"/>
                <w:szCs w:val="24"/>
                <w:lang w:eastAsia="en-US"/>
              </w:rPr>
              <w:t xml:space="preserve"> </w:t>
            </w:r>
          </w:p>
        </w:tc>
      </w:tr>
      <w:tr w:rsidR="00F63DCE" w:rsidRPr="00013BF1" w14:paraId="1E891DD1" w14:textId="77777777">
        <w:tc>
          <w:tcPr>
            <w:tcW w:w="5069" w:type="dxa"/>
            <w:shd w:val="clear" w:color="auto" w:fill="auto"/>
          </w:tcPr>
          <w:p w14:paraId="6E8D274A" w14:textId="77777777" w:rsidR="00F63DCE" w:rsidRPr="00D0755B" w:rsidRDefault="00F63DCE" w:rsidP="003317F3">
            <w:pPr>
              <w:spacing w:line="238" w:lineRule="auto"/>
              <w:jc w:val="both"/>
              <w:rPr>
                <w:rFonts w:eastAsia="Calibri"/>
                <w:sz w:val="24"/>
                <w:szCs w:val="24"/>
                <w:lang w:eastAsia="en-US"/>
              </w:rPr>
            </w:pPr>
            <w:r w:rsidRPr="00D0755B">
              <w:rPr>
                <w:rFonts w:eastAsia="Calibri"/>
                <w:b/>
                <w:sz w:val="24"/>
                <w:szCs w:val="24"/>
                <w:lang w:eastAsia="en-US"/>
              </w:rPr>
              <w:t>Электронный адрес:</w:t>
            </w:r>
            <w:r w:rsidRPr="00D0755B">
              <w:rPr>
                <w:rFonts w:eastAsia="Calibri"/>
                <w:sz w:val="24"/>
                <w:szCs w:val="24"/>
                <w:lang w:eastAsia="en-US"/>
              </w:rPr>
              <w:t xml:space="preserve"> </w:t>
            </w:r>
            <w:r w:rsidR="00974733" w:rsidRPr="00D0755B">
              <w:rPr>
                <w:sz w:val="24"/>
                <w:szCs w:val="24"/>
              </w:rPr>
              <w:fldChar w:fldCharType="begin">
                <w:ffData>
                  <w:name w:val=""/>
                  <w:enabled/>
                  <w:calcOnExit w:val="0"/>
                  <w:textInput>
                    <w:default w:val="ДоговорыКонтрагентов.Организация.КонтактнаяИнформация.[E-mail]"/>
                  </w:textInput>
                </w:ffData>
              </w:fldChar>
            </w:r>
            <w:r w:rsidR="00974733" w:rsidRPr="00D0755B">
              <w:rPr>
                <w:sz w:val="24"/>
                <w:szCs w:val="24"/>
              </w:rPr>
              <w:instrText xml:space="preserve"> FORMTEXT </w:instrText>
            </w:r>
            <w:r w:rsidR="00974733" w:rsidRPr="00D0755B">
              <w:rPr>
                <w:sz w:val="24"/>
                <w:szCs w:val="24"/>
              </w:rPr>
            </w:r>
            <w:r w:rsidR="00974733" w:rsidRPr="00D0755B">
              <w:rPr>
                <w:sz w:val="24"/>
                <w:szCs w:val="24"/>
              </w:rPr>
              <w:fldChar w:fldCharType="separate"/>
            </w:r>
            <w:r w:rsidR="00974733" w:rsidRPr="00D0755B">
              <w:rPr>
                <w:noProof/>
                <w:sz w:val="24"/>
                <w:szCs w:val="24"/>
              </w:rPr>
              <w:t>tehmsk@bk.ru</w:t>
            </w:r>
            <w:r w:rsidR="00974733" w:rsidRPr="00D0755B">
              <w:rPr>
                <w:sz w:val="24"/>
                <w:szCs w:val="24"/>
              </w:rPr>
              <w:fldChar w:fldCharType="end"/>
            </w:r>
          </w:p>
        </w:tc>
        <w:tc>
          <w:tcPr>
            <w:tcW w:w="5070" w:type="dxa"/>
            <w:shd w:val="clear" w:color="auto" w:fill="auto"/>
          </w:tcPr>
          <w:p w14:paraId="38292BFB" w14:textId="487EAC58" w:rsidR="00F63DCE" w:rsidRPr="007E6EE6" w:rsidRDefault="00F63DCE" w:rsidP="00975A78">
            <w:pPr>
              <w:spacing w:line="238" w:lineRule="auto"/>
              <w:rPr>
                <w:rFonts w:eastAsia="Calibri"/>
                <w:sz w:val="24"/>
                <w:szCs w:val="24"/>
                <w:lang w:eastAsia="en-US"/>
              </w:rPr>
            </w:pPr>
            <w:r w:rsidRPr="007E6EE6">
              <w:rPr>
                <w:rFonts w:eastAsia="Calibri"/>
                <w:b/>
                <w:sz w:val="24"/>
                <w:szCs w:val="24"/>
                <w:lang w:eastAsia="en-US"/>
              </w:rPr>
              <w:t>Электронный адрес</w:t>
            </w:r>
            <w:r w:rsidR="00A162CC" w:rsidRPr="007E6EE6">
              <w:rPr>
                <w:rFonts w:eastAsia="Calibri"/>
                <w:b/>
                <w:sz w:val="24"/>
                <w:szCs w:val="24"/>
                <w:lang w:eastAsia="en-US"/>
              </w:rPr>
              <w:t>:</w:t>
            </w:r>
            <w:r w:rsidR="006A188C" w:rsidRPr="007E6EE6">
              <w:rPr>
                <w:rFonts w:eastAsia="Calibri"/>
                <w:b/>
                <w:sz w:val="24"/>
                <w:szCs w:val="24"/>
                <w:lang w:eastAsia="en-US"/>
              </w:rPr>
              <w:t xml:space="preserve"> </w:t>
            </w:r>
          </w:p>
        </w:tc>
      </w:tr>
      <w:tr w:rsidR="00F63DCE" w:rsidRPr="00013BF1" w14:paraId="4E01EECE" w14:textId="77777777">
        <w:tc>
          <w:tcPr>
            <w:tcW w:w="5069" w:type="dxa"/>
            <w:shd w:val="clear" w:color="auto" w:fill="auto"/>
          </w:tcPr>
          <w:p w14:paraId="0D49A868" w14:textId="77777777" w:rsidR="00F63DCE" w:rsidRPr="00D0755B" w:rsidRDefault="00F63DCE" w:rsidP="00FF59D4">
            <w:pPr>
              <w:spacing w:line="238" w:lineRule="auto"/>
              <w:jc w:val="both"/>
              <w:rPr>
                <w:rFonts w:eastAsia="Calibri"/>
                <w:sz w:val="24"/>
                <w:szCs w:val="24"/>
                <w:lang w:eastAsia="en-US"/>
              </w:rPr>
            </w:pPr>
            <w:r w:rsidRPr="00D0755B">
              <w:rPr>
                <w:rFonts w:eastAsia="Calibri"/>
                <w:b/>
                <w:sz w:val="24"/>
                <w:szCs w:val="24"/>
                <w:lang w:eastAsia="en-US"/>
              </w:rPr>
              <w:t xml:space="preserve">ОГРН </w:t>
            </w:r>
            <w:r w:rsidR="00974733" w:rsidRPr="00D0755B">
              <w:rPr>
                <w:sz w:val="24"/>
                <w:szCs w:val="24"/>
              </w:rPr>
              <w:fldChar w:fldCharType="begin">
                <w:ffData>
                  <w:name w:val=""/>
                  <w:enabled/>
                  <w:calcOnExit w:val="0"/>
                  <w:textInput>
                    <w:default w:val="ДоговорыКонтрагентов.Организация.ОрганизацияОГРН"/>
                  </w:textInput>
                </w:ffData>
              </w:fldChar>
            </w:r>
            <w:r w:rsidR="00974733" w:rsidRPr="00D0755B">
              <w:rPr>
                <w:sz w:val="24"/>
                <w:szCs w:val="24"/>
              </w:rPr>
              <w:instrText xml:space="preserve"> FORMTEXT </w:instrText>
            </w:r>
            <w:r w:rsidR="00974733" w:rsidRPr="00D0755B">
              <w:rPr>
                <w:sz w:val="24"/>
                <w:szCs w:val="24"/>
              </w:rPr>
            </w:r>
            <w:r w:rsidR="00974733" w:rsidRPr="00D0755B">
              <w:rPr>
                <w:sz w:val="24"/>
                <w:szCs w:val="24"/>
              </w:rPr>
              <w:fldChar w:fldCharType="separate"/>
            </w:r>
            <w:r w:rsidR="00974733" w:rsidRPr="00D0755B">
              <w:rPr>
                <w:noProof/>
                <w:sz w:val="24"/>
                <w:szCs w:val="24"/>
              </w:rPr>
              <w:t>1127746516149</w:t>
            </w:r>
            <w:r w:rsidR="00974733" w:rsidRPr="00D0755B">
              <w:rPr>
                <w:sz w:val="24"/>
                <w:szCs w:val="24"/>
              </w:rPr>
              <w:fldChar w:fldCharType="end"/>
            </w:r>
          </w:p>
        </w:tc>
        <w:tc>
          <w:tcPr>
            <w:tcW w:w="5070" w:type="dxa"/>
            <w:shd w:val="clear" w:color="auto" w:fill="auto"/>
          </w:tcPr>
          <w:p w14:paraId="5DCE4A36" w14:textId="3EA67D1E" w:rsidR="00F63DCE" w:rsidRPr="007E6EE6" w:rsidRDefault="00F63DCE" w:rsidP="00975A78">
            <w:pPr>
              <w:spacing w:line="238" w:lineRule="auto"/>
              <w:rPr>
                <w:rFonts w:eastAsia="Calibri"/>
                <w:sz w:val="24"/>
                <w:szCs w:val="24"/>
                <w:lang w:eastAsia="en-US"/>
              </w:rPr>
            </w:pPr>
            <w:r w:rsidRPr="007E6EE6">
              <w:rPr>
                <w:rFonts w:eastAsia="Calibri"/>
                <w:b/>
                <w:sz w:val="24"/>
                <w:szCs w:val="24"/>
                <w:lang w:eastAsia="en-US"/>
              </w:rPr>
              <w:t>ОГРН</w:t>
            </w:r>
            <w:r w:rsidRPr="007E6EE6">
              <w:rPr>
                <w:rFonts w:eastAsia="Calibri"/>
                <w:sz w:val="24"/>
                <w:szCs w:val="24"/>
                <w:lang w:eastAsia="en-US"/>
              </w:rPr>
              <w:t xml:space="preserve"> </w:t>
            </w:r>
          </w:p>
        </w:tc>
      </w:tr>
      <w:tr w:rsidR="00F63DCE" w:rsidRPr="00013BF1" w14:paraId="42A71EE5" w14:textId="77777777">
        <w:tc>
          <w:tcPr>
            <w:tcW w:w="5069" w:type="dxa"/>
            <w:shd w:val="clear" w:color="auto" w:fill="auto"/>
          </w:tcPr>
          <w:p w14:paraId="3B3331F9" w14:textId="77777777" w:rsidR="00F63DCE" w:rsidRPr="00D0755B" w:rsidRDefault="00F63DCE" w:rsidP="00974733">
            <w:pPr>
              <w:rPr>
                <w:sz w:val="24"/>
                <w:szCs w:val="24"/>
              </w:rPr>
            </w:pPr>
            <w:r w:rsidRPr="00D0755B">
              <w:rPr>
                <w:rFonts w:eastAsia="Calibri"/>
                <w:b/>
                <w:sz w:val="24"/>
                <w:szCs w:val="24"/>
                <w:lang w:eastAsia="en-US"/>
              </w:rPr>
              <w:t xml:space="preserve">ИНН </w:t>
            </w:r>
            <w:r w:rsidR="00974733" w:rsidRPr="00D0755B">
              <w:rPr>
                <w:sz w:val="24"/>
                <w:szCs w:val="24"/>
              </w:rPr>
              <w:fldChar w:fldCharType="begin">
                <w:ffData>
                  <w:name w:val=""/>
                  <w:enabled/>
                  <w:calcOnExit w:val="0"/>
                  <w:textInput>
                    <w:default w:val="ДоговорыКонтрагентов.Организация.ОрганизацияИНН"/>
                  </w:textInput>
                </w:ffData>
              </w:fldChar>
            </w:r>
            <w:r w:rsidR="00974733" w:rsidRPr="00D0755B">
              <w:rPr>
                <w:sz w:val="24"/>
                <w:szCs w:val="24"/>
              </w:rPr>
              <w:instrText xml:space="preserve"> FORMTEXT </w:instrText>
            </w:r>
            <w:r w:rsidR="00974733" w:rsidRPr="00D0755B">
              <w:rPr>
                <w:sz w:val="24"/>
                <w:szCs w:val="24"/>
              </w:rPr>
            </w:r>
            <w:r w:rsidR="00974733" w:rsidRPr="00D0755B">
              <w:rPr>
                <w:sz w:val="24"/>
                <w:szCs w:val="24"/>
              </w:rPr>
              <w:fldChar w:fldCharType="separate"/>
            </w:r>
            <w:r w:rsidR="00974733" w:rsidRPr="00D0755B">
              <w:rPr>
                <w:noProof/>
                <w:sz w:val="24"/>
                <w:szCs w:val="24"/>
              </w:rPr>
              <w:t>7721762329</w:t>
            </w:r>
            <w:r w:rsidR="00974733" w:rsidRPr="00D0755B">
              <w:rPr>
                <w:sz w:val="24"/>
                <w:szCs w:val="24"/>
              </w:rPr>
              <w:fldChar w:fldCharType="end"/>
            </w:r>
            <w:r w:rsidR="00D931D0" w:rsidRPr="00D0755B">
              <w:rPr>
                <w:rFonts w:eastAsia="Calibri"/>
                <w:b/>
                <w:sz w:val="24"/>
                <w:szCs w:val="24"/>
                <w:lang w:eastAsia="en-US"/>
              </w:rPr>
              <w:t xml:space="preserve">  </w:t>
            </w:r>
          </w:p>
        </w:tc>
        <w:tc>
          <w:tcPr>
            <w:tcW w:w="5070" w:type="dxa"/>
            <w:shd w:val="clear" w:color="auto" w:fill="auto"/>
          </w:tcPr>
          <w:p w14:paraId="3610EED5" w14:textId="141AB6E0" w:rsidR="00F63DCE" w:rsidRPr="007E6EE6" w:rsidRDefault="00F63DCE" w:rsidP="00975A78">
            <w:pPr>
              <w:spacing w:line="238" w:lineRule="auto"/>
              <w:rPr>
                <w:rFonts w:eastAsia="Calibri"/>
                <w:sz w:val="24"/>
                <w:szCs w:val="24"/>
                <w:lang w:eastAsia="en-US"/>
              </w:rPr>
            </w:pPr>
            <w:r w:rsidRPr="007E6EE6">
              <w:rPr>
                <w:rFonts w:eastAsia="Calibri"/>
                <w:b/>
                <w:sz w:val="24"/>
                <w:szCs w:val="24"/>
                <w:lang w:eastAsia="en-US"/>
              </w:rPr>
              <w:t>ИНН</w:t>
            </w:r>
            <w:r w:rsidRPr="007E6EE6">
              <w:rPr>
                <w:rFonts w:eastAsia="Calibri"/>
                <w:sz w:val="24"/>
                <w:szCs w:val="24"/>
                <w:lang w:eastAsia="en-US"/>
              </w:rPr>
              <w:t xml:space="preserve"> </w:t>
            </w:r>
          </w:p>
        </w:tc>
      </w:tr>
      <w:tr w:rsidR="00F63DCE" w:rsidRPr="00013BF1" w14:paraId="5A2EB70C" w14:textId="77777777">
        <w:tc>
          <w:tcPr>
            <w:tcW w:w="5069" w:type="dxa"/>
            <w:shd w:val="clear" w:color="auto" w:fill="auto"/>
          </w:tcPr>
          <w:p w14:paraId="205915E7" w14:textId="77777777" w:rsidR="00F63DCE" w:rsidRPr="00D0755B" w:rsidRDefault="00F63DCE" w:rsidP="00FF59D4">
            <w:pPr>
              <w:spacing w:line="238" w:lineRule="auto"/>
              <w:rPr>
                <w:rFonts w:eastAsia="Calibri"/>
                <w:b/>
                <w:sz w:val="24"/>
                <w:szCs w:val="24"/>
                <w:lang w:eastAsia="en-US"/>
              </w:rPr>
            </w:pPr>
            <w:r w:rsidRPr="00D0755B">
              <w:rPr>
                <w:rFonts w:eastAsia="Calibri"/>
                <w:b/>
                <w:sz w:val="24"/>
                <w:szCs w:val="24"/>
                <w:lang w:eastAsia="en-US"/>
              </w:rPr>
              <w:t xml:space="preserve">КПП </w:t>
            </w:r>
            <w:r w:rsidR="00974733" w:rsidRPr="00D0755B">
              <w:rPr>
                <w:sz w:val="24"/>
                <w:szCs w:val="24"/>
              </w:rPr>
              <w:fldChar w:fldCharType="begin">
                <w:ffData>
                  <w:name w:val=""/>
                  <w:enabled/>
                  <w:calcOnExit w:val="0"/>
                  <w:textInput>
                    <w:default w:val="ДоговорыКонтрагентов.Организация.ОрганизацияКПП"/>
                  </w:textInput>
                </w:ffData>
              </w:fldChar>
            </w:r>
            <w:r w:rsidR="00974733" w:rsidRPr="00D0755B">
              <w:rPr>
                <w:sz w:val="24"/>
                <w:szCs w:val="24"/>
              </w:rPr>
              <w:instrText xml:space="preserve"> FORMTEXT </w:instrText>
            </w:r>
            <w:r w:rsidR="00974733" w:rsidRPr="00D0755B">
              <w:rPr>
                <w:sz w:val="24"/>
                <w:szCs w:val="24"/>
              </w:rPr>
            </w:r>
            <w:r w:rsidR="00974733" w:rsidRPr="00D0755B">
              <w:rPr>
                <w:sz w:val="24"/>
                <w:szCs w:val="24"/>
              </w:rPr>
              <w:fldChar w:fldCharType="separate"/>
            </w:r>
            <w:r w:rsidR="00974733" w:rsidRPr="00D0755B">
              <w:rPr>
                <w:noProof/>
                <w:sz w:val="24"/>
                <w:szCs w:val="24"/>
              </w:rPr>
              <w:t>771301001</w:t>
            </w:r>
            <w:r w:rsidR="00974733" w:rsidRPr="00D0755B">
              <w:rPr>
                <w:sz w:val="24"/>
                <w:szCs w:val="24"/>
              </w:rPr>
              <w:fldChar w:fldCharType="end"/>
            </w:r>
          </w:p>
        </w:tc>
        <w:tc>
          <w:tcPr>
            <w:tcW w:w="5070" w:type="dxa"/>
            <w:shd w:val="clear" w:color="auto" w:fill="auto"/>
          </w:tcPr>
          <w:p w14:paraId="14AA092D" w14:textId="27003920" w:rsidR="00F63DCE" w:rsidRPr="007E6EE6" w:rsidRDefault="00F63DCE" w:rsidP="00975A78">
            <w:pPr>
              <w:rPr>
                <w:b/>
                <w:bCs/>
                <w:sz w:val="24"/>
                <w:szCs w:val="24"/>
                <w:lang w:val="en-US"/>
              </w:rPr>
            </w:pPr>
            <w:r w:rsidRPr="007E6EE6">
              <w:rPr>
                <w:rFonts w:eastAsia="Calibri"/>
                <w:b/>
                <w:sz w:val="24"/>
                <w:szCs w:val="24"/>
                <w:lang w:eastAsia="en-US"/>
              </w:rPr>
              <w:t>КПП</w:t>
            </w:r>
            <w:r w:rsidRPr="007E6EE6">
              <w:rPr>
                <w:rFonts w:eastAsia="Calibri"/>
                <w:sz w:val="24"/>
                <w:szCs w:val="24"/>
                <w:lang w:eastAsia="en-US"/>
              </w:rPr>
              <w:t xml:space="preserve"> </w:t>
            </w:r>
          </w:p>
        </w:tc>
      </w:tr>
      <w:tr w:rsidR="00F63DCE" w:rsidRPr="00013BF1" w14:paraId="35B99655" w14:textId="77777777">
        <w:tc>
          <w:tcPr>
            <w:tcW w:w="5069" w:type="dxa"/>
            <w:shd w:val="clear" w:color="auto" w:fill="auto"/>
          </w:tcPr>
          <w:p w14:paraId="4D312DF0" w14:textId="77777777" w:rsidR="00F63DCE" w:rsidRPr="00D0755B" w:rsidRDefault="005309F5" w:rsidP="00FF59D4">
            <w:pPr>
              <w:spacing w:line="238" w:lineRule="auto"/>
              <w:jc w:val="both"/>
              <w:rPr>
                <w:rFonts w:eastAsia="Calibri"/>
                <w:sz w:val="24"/>
                <w:szCs w:val="24"/>
                <w:lang w:eastAsia="en-US"/>
              </w:rPr>
            </w:pPr>
            <w:r w:rsidRPr="00D0755B">
              <w:rPr>
                <w:rFonts w:eastAsia="Calibri"/>
                <w:b/>
                <w:sz w:val="24"/>
                <w:szCs w:val="24"/>
                <w:lang w:eastAsia="en-US"/>
              </w:rPr>
              <w:t>Р/с №</w:t>
            </w:r>
            <w:r w:rsidRPr="00D0755B">
              <w:rPr>
                <w:rFonts w:eastAsia="Calibri"/>
                <w:sz w:val="24"/>
                <w:szCs w:val="24"/>
                <w:lang w:eastAsia="en-US"/>
              </w:rPr>
              <w:t xml:space="preserve"> </w:t>
            </w:r>
            <w:r w:rsidR="00974733" w:rsidRPr="00D0755B">
              <w:rPr>
                <w:sz w:val="24"/>
                <w:szCs w:val="24"/>
              </w:rPr>
              <w:fldChar w:fldCharType="begin">
                <w:ffData>
                  <w:name w:val=""/>
                  <w:enabled/>
                  <w:calcOnExit w:val="0"/>
                  <w:textInput>
                    <w:default w:val="ДоговорыКонтрагентов.Организация.ОрганизацияБанковскийСчетПоУмолчаниюПодробно.ОрганизацияБанковскийСчетПоУмолчаниюНомерСчета"/>
                  </w:textInput>
                </w:ffData>
              </w:fldChar>
            </w:r>
            <w:r w:rsidR="00974733" w:rsidRPr="00D0755B">
              <w:rPr>
                <w:sz w:val="24"/>
                <w:szCs w:val="24"/>
              </w:rPr>
              <w:instrText xml:space="preserve"> FORMTEXT </w:instrText>
            </w:r>
            <w:r w:rsidR="00974733" w:rsidRPr="00D0755B">
              <w:rPr>
                <w:sz w:val="24"/>
                <w:szCs w:val="24"/>
              </w:rPr>
            </w:r>
            <w:r w:rsidR="00974733" w:rsidRPr="00D0755B">
              <w:rPr>
                <w:sz w:val="24"/>
                <w:szCs w:val="24"/>
              </w:rPr>
              <w:fldChar w:fldCharType="separate"/>
            </w:r>
            <w:r w:rsidR="00974733" w:rsidRPr="00D0755B">
              <w:rPr>
                <w:noProof/>
                <w:sz w:val="24"/>
                <w:szCs w:val="24"/>
              </w:rPr>
              <w:t>40702810238000340555</w:t>
            </w:r>
            <w:r w:rsidR="00974733" w:rsidRPr="00D0755B">
              <w:rPr>
                <w:sz w:val="24"/>
                <w:szCs w:val="24"/>
              </w:rPr>
              <w:fldChar w:fldCharType="end"/>
            </w:r>
          </w:p>
        </w:tc>
        <w:tc>
          <w:tcPr>
            <w:tcW w:w="5070" w:type="dxa"/>
            <w:shd w:val="clear" w:color="auto" w:fill="auto"/>
          </w:tcPr>
          <w:p w14:paraId="72BC1D36" w14:textId="4E9C3EE4" w:rsidR="00F63DCE" w:rsidRPr="007E6EE6" w:rsidRDefault="005309F5" w:rsidP="00975A78">
            <w:pPr>
              <w:spacing w:line="238" w:lineRule="auto"/>
              <w:rPr>
                <w:rFonts w:eastAsia="Calibri"/>
              </w:rPr>
            </w:pPr>
            <w:r w:rsidRPr="007E6EE6">
              <w:rPr>
                <w:rFonts w:eastAsia="Calibri"/>
                <w:b/>
                <w:sz w:val="24"/>
                <w:szCs w:val="24"/>
                <w:lang w:eastAsia="en-US"/>
              </w:rPr>
              <w:t>Р/с</w:t>
            </w:r>
            <w:r w:rsidR="00A911A4" w:rsidRPr="007E6EE6">
              <w:rPr>
                <w:rFonts w:eastAsia="Calibri"/>
                <w:b/>
                <w:sz w:val="24"/>
                <w:szCs w:val="24"/>
                <w:lang w:eastAsia="en-US"/>
              </w:rPr>
              <w:t xml:space="preserve"> </w:t>
            </w:r>
            <w:r w:rsidR="00CE4EA0" w:rsidRPr="007E6EE6">
              <w:rPr>
                <w:rFonts w:eastAsia="Calibri"/>
                <w:b/>
                <w:sz w:val="24"/>
                <w:szCs w:val="24"/>
                <w:lang w:eastAsia="en-US"/>
              </w:rPr>
              <w:t xml:space="preserve">№ </w:t>
            </w:r>
          </w:p>
        </w:tc>
      </w:tr>
      <w:tr w:rsidR="00F63DCE" w:rsidRPr="00013BF1" w14:paraId="6E11FD34" w14:textId="77777777">
        <w:tc>
          <w:tcPr>
            <w:tcW w:w="5069" w:type="dxa"/>
            <w:shd w:val="clear" w:color="auto" w:fill="auto"/>
          </w:tcPr>
          <w:p w14:paraId="2BC8FC25" w14:textId="77777777" w:rsidR="00F63DCE" w:rsidRPr="00D0755B" w:rsidRDefault="00974733" w:rsidP="005309F5">
            <w:pPr>
              <w:spacing w:line="238" w:lineRule="auto"/>
              <w:jc w:val="both"/>
              <w:rPr>
                <w:rFonts w:eastAsia="Calibri"/>
                <w:sz w:val="24"/>
                <w:szCs w:val="24"/>
                <w:lang w:eastAsia="en-US"/>
              </w:rPr>
            </w:pPr>
            <w:r w:rsidRPr="00D0755B">
              <w:rPr>
                <w:sz w:val="24"/>
                <w:szCs w:val="24"/>
              </w:rPr>
              <w:fldChar w:fldCharType="begin">
                <w:ffData>
                  <w:name w:val=""/>
                  <w:enabled/>
                  <w:calcOnExit w:val="0"/>
                  <w:textInput>
                    <w:default w:val="ДоговорыКонтрагентов.Организация.ОрганизацияБанковскийСчетПоУмолчаниюПодробно.ОрганизацияБанковскийСчетПоУмолчаниюБанкНаименование"/>
                  </w:textInput>
                </w:ffData>
              </w:fldChar>
            </w:r>
            <w:r w:rsidRPr="00D0755B">
              <w:rPr>
                <w:sz w:val="24"/>
                <w:szCs w:val="24"/>
              </w:rPr>
              <w:instrText xml:space="preserve"> FORMTEXT </w:instrText>
            </w:r>
            <w:r w:rsidRPr="00D0755B">
              <w:rPr>
                <w:sz w:val="24"/>
                <w:szCs w:val="24"/>
              </w:rPr>
            </w:r>
            <w:r w:rsidRPr="00D0755B">
              <w:rPr>
                <w:sz w:val="24"/>
                <w:szCs w:val="24"/>
              </w:rPr>
              <w:fldChar w:fldCharType="separate"/>
            </w:r>
            <w:r w:rsidRPr="00D0755B">
              <w:rPr>
                <w:noProof/>
                <w:sz w:val="24"/>
                <w:szCs w:val="24"/>
              </w:rPr>
              <w:t>ПАО СБЕРБАНК</w:t>
            </w:r>
            <w:r w:rsidRPr="00D0755B">
              <w:rPr>
                <w:sz w:val="24"/>
                <w:szCs w:val="24"/>
              </w:rPr>
              <w:fldChar w:fldCharType="end"/>
            </w:r>
          </w:p>
        </w:tc>
        <w:tc>
          <w:tcPr>
            <w:tcW w:w="5070" w:type="dxa"/>
            <w:shd w:val="clear" w:color="auto" w:fill="auto"/>
          </w:tcPr>
          <w:p w14:paraId="587DD2EF" w14:textId="5B25887E" w:rsidR="00F63DCE" w:rsidRPr="007E6EE6" w:rsidRDefault="00F63DCE" w:rsidP="003D6F8D">
            <w:pPr>
              <w:rPr>
                <w:rFonts w:eastAsia="Calibri"/>
                <w:sz w:val="24"/>
                <w:szCs w:val="24"/>
                <w:lang w:eastAsia="en-US"/>
              </w:rPr>
            </w:pPr>
          </w:p>
        </w:tc>
      </w:tr>
      <w:tr w:rsidR="00F63DCE" w:rsidRPr="00013BF1" w14:paraId="1BC58A0A" w14:textId="77777777">
        <w:tc>
          <w:tcPr>
            <w:tcW w:w="5069" w:type="dxa"/>
            <w:shd w:val="clear" w:color="auto" w:fill="auto"/>
          </w:tcPr>
          <w:p w14:paraId="432BA0B0" w14:textId="77777777" w:rsidR="00F63DCE" w:rsidRPr="00D0755B" w:rsidRDefault="005309F5" w:rsidP="00FF59D4">
            <w:pPr>
              <w:spacing w:line="238" w:lineRule="auto"/>
              <w:jc w:val="both"/>
              <w:rPr>
                <w:rFonts w:eastAsia="Calibri"/>
                <w:sz w:val="24"/>
                <w:szCs w:val="24"/>
                <w:lang w:eastAsia="en-US"/>
              </w:rPr>
            </w:pPr>
            <w:r w:rsidRPr="00D0755B">
              <w:rPr>
                <w:rFonts w:eastAsia="Calibri"/>
                <w:b/>
                <w:sz w:val="24"/>
                <w:szCs w:val="24"/>
                <w:lang w:eastAsia="en-US"/>
              </w:rPr>
              <w:t xml:space="preserve">БИК </w:t>
            </w:r>
            <w:r w:rsidR="00974733" w:rsidRPr="00D0755B">
              <w:rPr>
                <w:sz w:val="24"/>
                <w:szCs w:val="24"/>
              </w:rPr>
              <w:fldChar w:fldCharType="begin">
                <w:ffData>
                  <w:name w:val=""/>
                  <w:enabled/>
                  <w:calcOnExit w:val="0"/>
                  <w:textInput>
                    <w:default w:val="ДоговорыКонтрагентов.Организация.ОрганизацияБанковскийСчетПоУмолчаниюПодробно.ОрганизацияБанковскийСчетПоУмолчаниюБанкКод"/>
                  </w:textInput>
                </w:ffData>
              </w:fldChar>
            </w:r>
            <w:r w:rsidR="00974733" w:rsidRPr="00D0755B">
              <w:rPr>
                <w:sz w:val="24"/>
                <w:szCs w:val="24"/>
              </w:rPr>
              <w:instrText xml:space="preserve"> FORMTEXT </w:instrText>
            </w:r>
            <w:r w:rsidR="00974733" w:rsidRPr="00D0755B">
              <w:rPr>
                <w:sz w:val="24"/>
                <w:szCs w:val="24"/>
              </w:rPr>
            </w:r>
            <w:r w:rsidR="00974733" w:rsidRPr="00D0755B">
              <w:rPr>
                <w:sz w:val="24"/>
                <w:szCs w:val="24"/>
              </w:rPr>
              <w:fldChar w:fldCharType="separate"/>
            </w:r>
            <w:r w:rsidR="00974733" w:rsidRPr="00D0755B">
              <w:rPr>
                <w:noProof/>
                <w:sz w:val="24"/>
                <w:szCs w:val="24"/>
              </w:rPr>
              <w:t>044525225</w:t>
            </w:r>
            <w:r w:rsidR="00974733" w:rsidRPr="00D0755B">
              <w:rPr>
                <w:sz w:val="24"/>
                <w:szCs w:val="24"/>
              </w:rPr>
              <w:fldChar w:fldCharType="end"/>
            </w:r>
          </w:p>
        </w:tc>
        <w:tc>
          <w:tcPr>
            <w:tcW w:w="5070" w:type="dxa"/>
            <w:shd w:val="clear" w:color="auto" w:fill="auto"/>
          </w:tcPr>
          <w:p w14:paraId="7BC04FE2" w14:textId="49F2378B" w:rsidR="00F63DCE" w:rsidRPr="007E6EE6" w:rsidRDefault="005309F5" w:rsidP="00975A78">
            <w:pPr>
              <w:spacing w:line="238" w:lineRule="auto"/>
              <w:rPr>
                <w:rFonts w:eastAsia="Calibri"/>
                <w:sz w:val="24"/>
                <w:szCs w:val="24"/>
                <w:lang w:eastAsia="en-US"/>
              </w:rPr>
            </w:pPr>
            <w:r w:rsidRPr="007E6EE6">
              <w:rPr>
                <w:rFonts w:eastAsia="Calibri"/>
                <w:b/>
                <w:sz w:val="24"/>
                <w:szCs w:val="24"/>
                <w:lang w:eastAsia="en-US"/>
              </w:rPr>
              <w:t>БИК</w:t>
            </w:r>
            <w:r w:rsidR="00A911A4" w:rsidRPr="007E6EE6">
              <w:rPr>
                <w:rFonts w:eastAsia="Calibri"/>
                <w:b/>
                <w:sz w:val="24"/>
                <w:szCs w:val="24"/>
                <w:lang w:eastAsia="en-US"/>
              </w:rPr>
              <w:t xml:space="preserve"> </w:t>
            </w:r>
          </w:p>
        </w:tc>
      </w:tr>
      <w:tr w:rsidR="00F63DCE" w:rsidRPr="00013BF1" w14:paraId="427A723D" w14:textId="77777777">
        <w:tc>
          <w:tcPr>
            <w:tcW w:w="5069" w:type="dxa"/>
            <w:shd w:val="clear" w:color="auto" w:fill="auto"/>
          </w:tcPr>
          <w:p w14:paraId="044D5BB5" w14:textId="77777777" w:rsidR="00E254CA" w:rsidRPr="00D0755B" w:rsidRDefault="005309F5" w:rsidP="00FF59D4">
            <w:pPr>
              <w:spacing w:line="238" w:lineRule="auto"/>
              <w:jc w:val="both"/>
              <w:rPr>
                <w:rFonts w:eastAsia="Calibri"/>
                <w:sz w:val="24"/>
                <w:szCs w:val="24"/>
                <w:lang w:eastAsia="en-US"/>
              </w:rPr>
            </w:pPr>
            <w:r w:rsidRPr="00D0755B">
              <w:rPr>
                <w:rFonts w:eastAsia="Calibri"/>
                <w:b/>
                <w:sz w:val="24"/>
                <w:szCs w:val="24"/>
                <w:lang w:eastAsia="en-US"/>
              </w:rPr>
              <w:t>К/с №</w:t>
            </w:r>
            <w:r w:rsidRPr="00D0755B">
              <w:rPr>
                <w:rFonts w:eastAsia="Calibri"/>
                <w:sz w:val="24"/>
                <w:szCs w:val="24"/>
                <w:lang w:eastAsia="en-US"/>
              </w:rPr>
              <w:t xml:space="preserve"> </w:t>
            </w:r>
            <w:r w:rsidR="00974733" w:rsidRPr="00D0755B">
              <w:rPr>
                <w:sz w:val="24"/>
                <w:szCs w:val="24"/>
              </w:rPr>
              <w:fldChar w:fldCharType="begin">
                <w:ffData>
                  <w:name w:val=""/>
                  <w:enabled/>
                  <w:calcOnExit w:val="0"/>
                  <w:textInput>
                    <w:default w:val="ДоговорыКонтрагентов.Организация.ОрганизацияБанковскийСчетПоУмолчаниюПодробно.ОрганизацияБанковскийСчетПоУмолчаниюБанкКоррСчет"/>
                  </w:textInput>
                </w:ffData>
              </w:fldChar>
            </w:r>
            <w:r w:rsidR="00974733" w:rsidRPr="00D0755B">
              <w:rPr>
                <w:sz w:val="24"/>
                <w:szCs w:val="24"/>
              </w:rPr>
              <w:instrText xml:space="preserve"> FORMTEXT </w:instrText>
            </w:r>
            <w:r w:rsidR="00974733" w:rsidRPr="00D0755B">
              <w:rPr>
                <w:sz w:val="24"/>
                <w:szCs w:val="24"/>
              </w:rPr>
            </w:r>
            <w:r w:rsidR="00974733" w:rsidRPr="00D0755B">
              <w:rPr>
                <w:sz w:val="24"/>
                <w:szCs w:val="24"/>
              </w:rPr>
              <w:fldChar w:fldCharType="separate"/>
            </w:r>
            <w:r w:rsidR="00974733" w:rsidRPr="00D0755B">
              <w:rPr>
                <w:noProof/>
                <w:sz w:val="24"/>
                <w:szCs w:val="24"/>
              </w:rPr>
              <w:t>30101810400000000225</w:t>
            </w:r>
            <w:r w:rsidR="00974733" w:rsidRPr="00D0755B">
              <w:rPr>
                <w:sz w:val="24"/>
                <w:szCs w:val="24"/>
              </w:rPr>
              <w:fldChar w:fldCharType="end"/>
            </w:r>
          </w:p>
        </w:tc>
        <w:tc>
          <w:tcPr>
            <w:tcW w:w="5070" w:type="dxa"/>
            <w:shd w:val="clear" w:color="auto" w:fill="auto"/>
          </w:tcPr>
          <w:p w14:paraId="26C3D977" w14:textId="6C49AD4E" w:rsidR="00F63DCE" w:rsidRPr="007E6EE6" w:rsidRDefault="005309F5" w:rsidP="00975A78">
            <w:pPr>
              <w:rPr>
                <w:b/>
                <w:bCs/>
                <w:sz w:val="24"/>
                <w:szCs w:val="24"/>
              </w:rPr>
            </w:pPr>
            <w:r w:rsidRPr="007E6EE6">
              <w:rPr>
                <w:rFonts w:eastAsia="Calibri"/>
                <w:b/>
                <w:sz w:val="24"/>
                <w:szCs w:val="24"/>
                <w:lang w:eastAsia="en-US"/>
              </w:rPr>
              <w:t>К/с</w:t>
            </w:r>
            <w:r w:rsidR="00A911A4" w:rsidRPr="007E6EE6">
              <w:rPr>
                <w:rFonts w:eastAsia="Calibri"/>
                <w:b/>
                <w:sz w:val="24"/>
                <w:szCs w:val="24"/>
                <w:lang w:eastAsia="en-US"/>
              </w:rPr>
              <w:t xml:space="preserve"> </w:t>
            </w:r>
            <w:r w:rsidR="003D6F8D" w:rsidRPr="007E6EE6">
              <w:rPr>
                <w:rFonts w:eastAsia="Calibri"/>
                <w:b/>
                <w:sz w:val="24"/>
                <w:szCs w:val="24"/>
                <w:lang w:eastAsia="en-US"/>
              </w:rPr>
              <w:t xml:space="preserve">№ </w:t>
            </w:r>
          </w:p>
        </w:tc>
      </w:tr>
    </w:tbl>
    <w:p w14:paraId="6E7D56FD" w14:textId="77777777" w:rsidR="00F63DCE" w:rsidRPr="00013BF1" w:rsidRDefault="00F63DCE" w:rsidP="00F37771">
      <w:pPr>
        <w:spacing w:line="238" w:lineRule="auto"/>
        <w:jc w:val="center"/>
        <w:rPr>
          <w:b/>
          <w:sz w:val="24"/>
          <w:szCs w:val="24"/>
        </w:rPr>
      </w:pPr>
    </w:p>
    <w:p w14:paraId="597F1707" w14:textId="77777777" w:rsidR="00F63DCE" w:rsidRPr="00013BF1" w:rsidRDefault="00F63DCE" w:rsidP="00F37771">
      <w:pPr>
        <w:spacing w:line="238" w:lineRule="auto"/>
        <w:jc w:val="center"/>
        <w:rPr>
          <w:b/>
          <w:sz w:val="24"/>
          <w:szCs w:val="24"/>
        </w:rPr>
      </w:pPr>
    </w:p>
    <w:tbl>
      <w:tblPr>
        <w:tblW w:w="0" w:type="auto"/>
        <w:jc w:val="center"/>
        <w:tblBorders>
          <w:insideV w:val="single" w:sz="4" w:space="0" w:color="auto"/>
        </w:tblBorders>
        <w:tblLook w:val="04A0" w:firstRow="1" w:lastRow="0" w:firstColumn="1" w:lastColumn="0" w:noHBand="0" w:noVBand="1"/>
      </w:tblPr>
      <w:tblGrid>
        <w:gridCol w:w="4961"/>
        <w:gridCol w:w="4962"/>
      </w:tblGrid>
      <w:tr w:rsidR="00F63DCE" w:rsidRPr="00DD42C5" w14:paraId="22597856" w14:textId="77777777">
        <w:trPr>
          <w:jc w:val="center"/>
        </w:trPr>
        <w:tc>
          <w:tcPr>
            <w:tcW w:w="5069" w:type="dxa"/>
            <w:shd w:val="clear" w:color="auto" w:fill="auto"/>
          </w:tcPr>
          <w:p w14:paraId="7BA34FC4" w14:textId="77777777" w:rsidR="00F63DCE" w:rsidRPr="00205DB6" w:rsidRDefault="00F63DCE" w:rsidP="00F37771">
            <w:pPr>
              <w:spacing w:line="238" w:lineRule="auto"/>
              <w:rPr>
                <w:rFonts w:eastAsia="Calibri"/>
                <w:b/>
                <w:sz w:val="24"/>
                <w:szCs w:val="24"/>
                <w:lang w:eastAsia="en-US"/>
              </w:rPr>
            </w:pPr>
          </w:p>
          <w:p w14:paraId="43380571" w14:textId="77777777" w:rsidR="00F63DCE" w:rsidRPr="00205DB6" w:rsidRDefault="00F63DCE" w:rsidP="00F37771">
            <w:pPr>
              <w:spacing w:line="238" w:lineRule="auto"/>
              <w:jc w:val="center"/>
              <w:rPr>
                <w:rFonts w:eastAsia="Calibri"/>
                <w:b/>
                <w:sz w:val="24"/>
                <w:szCs w:val="24"/>
                <w:lang w:eastAsia="en-US"/>
              </w:rPr>
            </w:pPr>
            <w:r w:rsidRPr="00205DB6">
              <w:rPr>
                <w:rFonts w:eastAsia="Calibri"/>
                <w:b/>
                <w:sz w:val="24"/>
                <w:szCs w:val="24"/>
                <w:lang w:eastAsia="en-US"/>
              </w:rPr>
              <w:t>ИСПОЛНИТЕЛЬ</w:t>
            </w:r>
          </w:p>
        </w:tc>
        <w:tc>
          <w:tcPr>
            <w:tcW w:w="5070" w:type="dxa"/>
            <w:shd w:val="clear" w:color="auto" w:fill="auto"/>
          </w:tcPr>
          <w:p w14:paraId="5735A7FA" w14:textId="77777777" w:rsidR="00F63DCE" w:rsidRPr="00205DB6" w:rsidRDefault="00F63DCE" w:rsidP="00F37771">
            <w:pPr>
              <w:spacing w:line="238" w:lineRule="auto"/>
              <w:rPr>
                <w:rFonts w:eastAsia="Calibri"/>
                <w:b/>
                <w:sz w:val="24"/>
                <w:szCs w:val="24"/>
                <w:lang w:eastAsia="en-US"/>
              </w:rPr>
            </w:pPr>
          </w:p>
          <w:p w14:paraId="4079F930" w14:textId="77777777" w:rsidR="00F63DCE" w:rsidRPr="00205DB6" w:rsidRDefault="00F63DCE" w:rsidP="00F37771">
            <w:pPr>
              <w:spacing w:line="238" w:lineRule="auto"/>
              <w:jc w:val="center"/>
              <w:rPr>
                <w:rFonts w:eastAsia="Calibri"/>
                <w:b/>
                <w:sz w:val="24"/>
                <w:szCs w:val="24"/>
                <w:lang w:eastAsia="en-US"/>
              </w:rPr>
            </w:pPr>
            <w:r w:rsidRPr="00205DB6">
              <w:rPr>
                <w:rFonts w:eastAsia="Calibri"/>
                <w:b/>
                <w:sz w:val="24"/>
                <w:szCs w:val="24"/>
                <w:lang w:eastAsia="en-US"/>
              </w:rPr>
              <w:t>ЗАКАЗЧИК</w:t>
            </w:r>
          </w:p>
        </w:tc>
      </w:tr>
      <w:tr w:rsidR="001A506A" w:rsidRPr="00DD42C5" w14:paraId="1F0FFF7F" w14:textId="77777777">
        <w:trPr>
          <w:jc w:val="center"/>
        </w:trPr>
        <w:tc>
          <w:tcPr>
            <w:tcW w:w="5069" w:type="dxa"/>
            <w:shd w:val="clear" w:color="auto" w:fill="auto"/>
          </w:tcPr>
          <w:p w14:paraId="5D6A432C" w14:textId="6F7B619C" w:rsidR="001A506A" w:rsidRPr="00205DB6" w:rsidRDefault="00205DB6" w:rsidP="003317F3">
            <w:pPr>
              <w:spacing w:line="238" w:lineRule="auto"/>
              <w:jc w:val="center"/>
              <w:rPr>
                <w:rFonts w:eastAsia="Calibri"/>
                <w:b/>
                <w:sz w:val="24"/>
                <w:szCs w:val="24"/>
                <w:lang w:eastAsia="en-US"/>
              </w:rPr>
            </w:pPr>
            <w:r w:rsidRPr="00205DB6">
              <w:rPr>
                <w:b/>
                <w:sz w:val="24"/>
                <w:szCs w:val="24"/>
              </w:rPr>
              <w:fldChar w:fldCharType="begin">
                <w:ffData>
                  <w:name w:val=""/>
                  <w:enabled/>
                  <w:calcOnExit w:val="0"/>
                  <w:textInput>
                    <w:default w:val="ДоговорыКонтрагентов.Организация.ОрганизацияНаименование"/>
                  </w:textInput>
                </w:ffData>
              </w:fldChar>
            </w:r>
            <w:r w:rsidRPr="00205DB6">
              <w:rPr>
                <w:b/>
                <w:sz w:val="24"/>
                <w:szCs w:val="24"/>
              </w:rPr>
              <w:instrText xml:space="preserve"> FORMTEXT </w:instrText>
            </w:r>
            <w:r w:rsidRPr="00205DB6">
              <w:rPr>
                <w:b/>
                <w:sz w:val="24"/>
                <w:szCs w:val="24"/>
              </w:rPr>
            </w:r>
            <w:r w:rsidRPr="00205DB6">
              <w:rPr>
                <w:b/>
                <w:sz w:val="24"/>
                <w:szCs w:val="24"/>
              </w:rPr>
              <w:fldChar w:fldCharType="separate"/>
            </w:r>
            <w:r w:rsidRPr="00205DB6">
              <w:rPr>
                <w:b/>
                <w:noProof/>
                <w:sz w:val="24"/>
                <w:szCs w:val="24"/>
              </w:rPr>
              <w:t>ООО "ТМ"</w:t>
            </w:r>
            <w:r w:rsidRPr="00205DB6">
              <w:rPr>
                <w:b/>
                <w:sz w:val="24"/>
                <w:szCs w:val="24"/>
              </w:rPr>
              <w:fldChar w:fldCharType="end"/>
            </w:r>
          </w:p>
        </w:tc>
        <w:tc>
          <w:tcPr>
            <w:tcW w:w="5070" w:type="dxa"/>
            <w:shd w:val="clear" w:color="auto" w:fill="auto"/>
          </w:tcPr>
          <w:p w14:paraId="509FD735" w14:textId="1C351134" w:rsidR="00AF728F" w:rsidRPr="00205DB6" w:rsidRDefault="00970CC3" w:rsidP="00AF728F">
            <w:pPr>
              <w:jc w:val="center"/>
              <w:rPr>
                <w:b/>
                <w:sz w:val="24"/>
                <w:szCs w:val="24"/>
              </w:rPr>
            </w:pPr>
            <w:r>
              <w:rPr>
                <w:b/>
                <w:sz w:val="24"/>
                <w:szCs w:val="24"/>
              </w:rPr>
              <w:t>ООО «</w:t>
            </w:r>
            <w:r w:rsidR="00A85050">
              <w:rPr>
                <w:b/>
                <w:sz w:val="24"/>
                <w:szCs w:val="24"/>
              </w:rPr>
              <w:t>…</w:t>
            </w:r>
            <w:r>
              <w:rPr>
                <w:b/>
                <w:sz w:val="24"/>
                <w:szCs w:val="24"/>
              </w:rPr>
              <w:t>»</w:t>
            </w:r>
          </w:p>
        </w:tc>
      </w:tr>
      <w:tr w:rsidR="001A506A" w:rsidRPr="00DD42C5" w14:paraId="0115AED0" w14:textId="77777777">
        <w:trPr>
          <w:jc w:val="center"/>
        </w:trPr>
        <w:tc>
          <w:tcPr>
            <w:tcW w:w="5069" w:type="dxa"/>
            <w:shd w:val="clear" w:color="auto" w:fill="auto"/>
          </w:tcPr>
          <w:p w14:paraId="43C96C8D" w14:textId="77777777" w:rsidR="001A506A" w:rsidRPr="00DD42C5" w:rsidRDefault="00403711" w:rsidP="00403711">
            <w:pPr>
              <w:jc w:val="center"/>
              <w:rPr>
                <w:rFonts w:eastAsia="Calibri"/>
                <w:sz w:val="24"/>
                <w:szCs w:val="24"/>
                <w:lang w:eastAsia="en-US"/>
              </w:rPr>
            </w:pPr>
            <w:r w:rsidRPr="00DD42C5">
              <w:rPr>
                <w:sz w:val="24"/>
                <w:szCs w:val="24"/>
              </w:rPr>
              <w:fldChar w:fldCharType="begin">
                <w:ffData>
                  <w:name w:val=""/>
                  <w:enabled/>
                  <w:calcOnExit w:val="0"/>
                  <w:textInput>
                    <w:default w:val="ДоговорыКонтрагентов.Организация.ПодписьРуководителя.ПодписьРуководителяДолжность"/>
                  </w:textInput>
                </w:ffData>
              </w:fldChar>
            </w:r>
            <w:r w:rsidRPr="00DD42C5">
              <w:rPr>
                <w:sz w:val="24"/>
                <w:szCs w:val="24"/>
              </w:rPr>
              <w:instrText xml:space="preserve"> FORMTEXT </w:instrText>
            </w:r>
            <w:r w:rsidRPr="00DD42C5">
              <w:rPr>
                <w:sz w:val="24"/>
                <w:szCs w:val="24"/>
              </w:rPr>
            </w:r>
            <w:r w:rsidRPr="00DD42C5">
              <w:rPr>
                <w:sz w:val="24"/>
                <w:szCs w:val="24"/>
              </w:rPr>
              <w:fldChar w:fldCharType="separate"/>
            </w:r>
            <w:r w:rsidRPr="00DD42C5">
              <w:rPr>
                <w:noProof/>
                <w:sz w:val="24"/>
                <w:szCs w:val="24"/>
              </w:rPr>
              <w:t>Генеральный директор</w:t>
            </w:r>
            <w:r w:rsidRPr="00DD42C5">
              <w:rPr>
                <w:sz w:val="24"/>
                <w:szCs w:val="24"/>
              </w:rPr>
              <w:fldChar w:fldCharType="end"/>
            </w:r>
          </w:p>
        </w:tc>
        <w:tc>
          <w:tcPr>
            <w:tcW w:w="5070" w:type="dxa"/>
            <w:shd w:val="clear" w:color="auto" w:fill="auto"/>
          </w:tcPr>
          <w:p w14:paraId="215626A8" w14:textId="51CF2EE2" w:rsidR="001A506A" w:rsidRPr="00DD42C5" w:rsidRDefault="00CE4EA0" w:rsidP="00AF728F">
            <w:pPr>
              <w:jc w:val="center"/>
              <w:rPr>
                <w:rFonts w:eastAsia="Calibri"/>
                <w:sz w:val="24"/>
                <w:szCs w:val="24"/>
                <w:lang w:eastAsia="en-US"/>
              </w:rPr>
            </w:pPr>
            <w:r w:rsidRPr="00DD42C5">
              <w:rPr>
                <w:sz w:val="24"/>
                <w:szCs w:val="24"/>
              </w:rPr>
              <w:fldChar w:fldCharType="begin">
                <w:ffData>
                  <w:name w:val=""/>
                  <w:enabled/>
                  <w:calcOnExit w:val="0"/>
                  <w:textInput>
                    <w:default w:val="ДоговорыКонтрагентов.Организация.ПодписьРуководителя.ПодписьРуководителяДолжность"/>
                  </w:textInput>
                </w:ffData>
              </w:fldChar>
            </w:r>
            <w:r w:rsidRPr="00DD42C5">
              <w:rPr>
                <w:sz w:val="24"/>
                <w:szCs w:val="24"/>
              </w:rPr>
              <w:instrText xml:space="preserve"> FORMTEXT </w:instrText>
            </w:r>
            <w:r w:rsidRPr="00DD42C5">
              <w:rPr>
                <w:sz w:val="24"/>
                <w:szCs w:val="24"/>
              </w:rPr>
            </w:r>
            <w:r w:rsidRPr="00DD42C5">
              <w:rPr>
                <w:sz w:val="24"/>
                <w:szCs w:val="24"/>
              </w:rPr>
              <w:fldChar w:fldCharType="separate"/>
            </w:r>
            <w:r w:rsidRPr="00DD42C5">
              <w:rPr>
                <w:noProof/>
                <w:sz w:val="24"/>
                <w:szCs w:val="24"/>
              </w:rPr>
              <w:t>Генеральный директор</w:t>
            </w:r>
            <w:r w:rsidRPr="00DD42C5">
              <w:rPr>
                <w:sz w:val="24"/>
                <w:szCs w:val="24"/>
              </w:rPr>
              <w:fldChar w:fldCharType="end"/>
            </w:r>
            <w:r w:rsidR="00AF728F" w:rsidRPr="00DD42C5">
              <w:rPr>
                <w:sz w:val="24"/>
                <w:szCs w:val="24"/>
              </w:rPr>
              <w:fldChar w:fldCharType="begin">
                <w:ffData>
                  <w:name w:val=""/>
                  <w:enabled/>
                  <w:calcOnExit w:val="0"/>
                  <w:textInput>
                    <w:default w:val="ДоговорыКонтрагентов.Владелец.КонтактноеЛицоПодписант.ВладелецКонтактноеЛицоПодписантДолжность"/>
                  </w:textInput>
                </w:ffData>
              </w:fldChar>
            </w:r>
            <w:r w:rsidR="00AF728F" w:rsidRPr="00DD42C5">
              <w:rPr>
                <w:sz w:val="24"/>
                <w:szCs w:val="24"/>
              </w:rPr>
              <w:instrText xml:space="preserve"> FORMTEXT </w:instrText>
            </w:r>
            <w:r w:rsidR="00D241B5">
              <w:rPr>
                <w:sz w:val="24"/>
                <w:szCs w:val="24"/>
              </w:rPr>
            </w:r>
            <w:r w:rsidR="00D241B5">
              <w:rPr>
                <w:sz w:val="24"/>
                <w:szCs w:val="24"/>
              </w:rPr>
              <w:fldChar w:fldCharType="separate"/>
            </w:r>
            <w:r w:rsidR="00AF728F" w:rsidRPr="00DD42C5">
              <w:rPr>
                <w:sz w:val="24"/>
                <w:szCs w:val="24"/>
              </w:rPr>
              <w:fldChar w:fldCharType="end"/>
            </w:r>
          </w:p>
        </w:tc>
      </w:tr>
      <w:tr w:rsidR="001A506A" w:rsidRPr="00DD42C5" w14:paraId="56F1075E" w14:textId="77777777">
        <w:trPr>
          <w:jc w:val="center"/>
        </w:trPr>
        <w:tc>
          <w:tcPr>
            <w:tcW w:w="5069" w:type="dxa"/>
            <w:shd w:val="clear" w:color="auto" w:fill="auto"/>
          </w:tcPr>
          <w:p w14:paraId="37E00262" w14:textId="77777777" w:rsidR="001A506A" w:rsidRPr="00DD42C5" w:rsidRDefault="001A506A" w:rsidP="00F37771">
            <w:pPr>
              <w:spacing w:line="238" w:lineRule="auto"/>
              <w:rPr>
                <w:rFonts w:eastAsia="Calibri"/>
                <w:sz w:val="24"/>
                <w:szCs w:val="24"/>
                <w:lang w:eastAsia="en-US"/>
              </w:rPr>
            </w:pPr>
          </w:p>
          <w:p w14:paraId="27C83282" w14:textId="77777777" w:rsidR="001A506A" w:rsidRPr="00DD42C5" w:rsidRDefault="001A506A" w:rsidP="00F37771">
            <w:pPr>
              <w:spacing w:line="238" w:lineRule="auto"/>
              <w:rPr>
                <w:rFonts w:eastAsia="Calibri"/>
                <w:sz w:val="24"/>
                <w:szCs w:val="24"/>
                <w:lang w:eastAsia="en-US"/>
              </w:rPr>
            </w:pPr>
          </w:p>
          <w:p w14:paraId="4646806A" w14:textId="77777777" w:rsidR="001A506A" w:rsidRPr="00DD42C5" w:rsidRDefault="001A506A" w:rsidP="00F37771">
            <w:pPr>
              <w:spacing w:line="238" w:lineRule="auto"/>
              <w:jc w:val="center"/>
              <w:rPr>
                <w:rFonts w:eastAsia="Calibri"/>
                <w:sz w:val="24"/>
                <w:szCs w:val="24"/>
                <w:lang w:eastAsia="en-US"/>
              </w:rPr>
            </w:pPr>
            <w:r w:rsidRPr="00DD42C5">
              <w:rPr>
                <w:rFonts w:eastAsia="Calibri"/>
                <w:sz w:val="24"/>
                <w:szCs w:val="24"/>
                <w:lang w:eastAsia="en-US"/>
              </w:rPr>
              <w:t>______________________</w:t>
            </w:r>
          </w:p>
        </w:tc>
        <w:tc>
          <w:tcPr>
            <w:tcW w:w="5070" w:type="dxa"/>
            <w:shd w:val="clear" w:color="auto" w:fill="auto"/>
          </w:tcPr>
          <w:p w14:paraId="19B93E86" w14:textId="77777777" w:rsidR="001A506A" w:rsidRPr="00DD42C5" w:rsidRDefault="001A506A" w:rsidP="00C6267A">
            <w:pPr>
              <w:spacing w:line="238" w:lineRule="auto"/>
              <w:jc w:val="center"/>
              <w:rPr>
                <w:rFonts w:eastAsia="Calibri"/>
                <w:sz w:val="24"/>
                <w:szCs w:val="24"/>
                <w:lang w:eastAsia="en-US"/>
              </w:rPr>
            </w:pPr>
          </w:p>
          <w:p w14:paraId="72A05040" w14:textId="77777777" w:rsidR="00AF728F" w:rsidRPr="00DD42C5" w:rsidRDefault="00AF728F" w:rsidP="00AF728F">
            <w:pPr>
              <w:spacing w:line="238" w:lineRule="auto"/>
              <w:rPr>
                <w:rFonts w:eastAsia="Calibri"/>
                <w:sz w:val="24"/>
                <w:szCs w:val="24"/>
                <w:lang w:eastAsia="en-US"/>
              </w:rPr>
            </w:pPr>
          </w:p>
          <w:p w14:paraId="0B33A296" w14:textId="77777777" w:rsidR="00AF728F" w:rsidRPr="00DD42C5" w:rsidRDefault="00AF728F" w:rsidP="00AF728F">
            <w:pPr>
              <w:spacing w:line="238" w:lineRule="auto"/>
              <w:jc w:val="center"/>
              <w:rPr>
                <w:rFonts w:eastAsia="Calibri"/>
                <w:sz w:val="24"/>
                <w:szCs w:val="24"/>
                <w:lang w:eastAsia="en-US"/>
              </w:rPr>
            </w:pPr>
            <w:r w:rsidRPr="00DD42C5">
              <w:rPr>
                <w:rFonts w:eastAsia="Calibri"/>
                <w:sz w:val="24"/>
                <w:szCs w:val="24"/>
                <w:lang w:eastAsia="en-US"/>
              </w:rPr>
              <w:t>______________________</w:t>
            </w:r>
          </w:p>
        </w:tc>
      </w:tr>
      <w:tr w:rsidR="001A506A" w:rsidRPr="00DD42C5" w14:paraId="6E21A1E5" w14:textId="77777777">
        <w:trPr>
          <w:jc w:val="center"/>
        </w:trPr>
        <w:tc>
          <w:tcPr>
            <w:tcW w:w="5069" w:type="dxa"/>
            <w:shd w:val="clear" w:color="auto" w:fill="auto"/>
          </w:tcPr>
          <w:p w14:paraId="77B487CC" w14:textId="3AD5A71E" w:rsidR="001A506A" w:rsidRPr="00DD42C5" w:rsidRDefault="00D77B0C" w:rsidP="00D77B0C">
            <w:pPr>
              <w:jc w:val="center"/>
              <w:rPr>
                <w:sz w:val="24"/>
                <w:szCs w:val="24"/>
              </w:rPr>
            </w:pPr>
            <w:r w:rsidRPr="00DD42C5">
              <w:rPr>
                <w:sz w:val="24"/>
                <w:szCs w:val="24"/>
              </w:rPr>
              <w:fldChar w:fldCharType="begin">
                <w:ffData>
                  <w:name w:val=""/>
                  <w:enabled/>
                  <w:calcOnExit w:val="0"/>
                  <w:textInput>
                    <w:default w:val="ДоговорыКонтрагентов.Организация.ПодписьРуководителя.ПодписьРуководителяРасшифровкаПодписи"/>
                  </w:textInput>
                </w:ffData>
              </w:fldChar>
            </w:r>
            <w:r w:rsidRPr="00DD42C5">
              <w:rPr>
                <w:sz w:val="24"/>
                <w:szCs w:val="24"/>
              </w:rPr>
              <w:instrText xml:space="preserve"> FORMTEXT </w:instrText>
            </w:r>
            <w:r w:rsidRPr="00DD42C5">
              <w:rPr>
                <w:sz w:val="24"/>
                <w:szCs w:val="24"/>
              </w:rPr>
            </w:r>
            <w:r w:rsidRPr="00DD42C5">
              <w:rPr>
                <w:sz w:val="24"/>
                <w:szCs w:val="24"/>
              </w:rPr>
              <w:fldChar w:fldCharType="separate"/>
            </w:r>
            <w:r w:rsidRPr="00DD42C5">
              <w:rPr>
                <w:noProof/>
                <w:sz w:val="24"/>
                <w:szCs w:val="24"/>
              </w:rPr>
              <w:t>Ершов Н. А.</w:t>
            </w:r>
            <w:r w:rsidRPr="00DD42C5">
              <w:rPr>
                <w:sz w:val="24"/>
                <w:szCs w:val="24"/>
              </w:rPr>
              <w:fldChar w:fldCharType="end"/>
            </w:r>
          </w:p>
        </w:tc>
        <w:tc>
          <w:tcPr>
            <w:tcW w:w="5070" w:type="dxa"/>
            <w:shd w:val="clear" w:color="auto" w:fill="auto"/>
          </w:tcPr>
          <w:p w14:paraId="63CA9777" w14:textId="3AE1AB4B" w:rsidR="001A506A" w:rsidRPr="00DD42C5" w:rsidRDefault="00AF728F" w:rsidP="00A162CC">
            <w:pPr>
              <w:spacing w:line="238" w:lineRule="auto"/>
              <w:jc w:val="center"/>
              <w:rPr>
                <w:rFonts w:eastAsia="Calibri"/>
                <w:sz w:val="24"/>
                <w:szCs w:val="24"/>
                <w:lang w:eastAsia="en-US"/>
              </w:rPr>
            </w:pPr>
            <w:r w:rsidRPr="00DD42C5">
              <w:rPr>
                <w:sz w:val="24"/>
                <w:szCs w:val="24"/>
              </w:rPr>
              <w:fldChar w:fldCharType="begin">
                <w:ffData>
                  <w:name w:val=""/>
                  <w:enabled/>
                  <w:calcOnExit w:val="0"/>
                  <w:textInput>
                    <w:default w:val="ДоговорыКонтрагентов.Владелец.КонтактноеЛицоПодписант.ВладелецКонтактноеЛицоПодписантНаименование"/>
                  </w:textInput>
                </w:ffData>
              </w:fldChar>
            </w:r>
            <w:r w:rsidRPr="00DD42C5">
              <w:rPr>
                <w:sz w:val="24"/>
                <w:szCs w:val="24"/>
              </w:rPr>
              <w:instrText xml:space="preserve"> FORMTEXT </w:instrText>
            </w:r>
            <w:r w:rsidR="00D241B5">
              <w:rPr>
                <w:sz w:val="24"/>
                <w:szCs w:val="24"/>
              </w:rPr>
            </w:r>
            <w:r w:rsidR="00D241B5">
              <w:rPr>
                <w:sz w:val="24"/>
                <w:szCs w:val="24"/>
              </w:rPr>
              <w:fldChar w:fldCharType="separate"/>
            </w:r>
            <w:r w:rsidRPr="00DD42C5">
              <w:rPr>
                <w:sz w:val="24"/>
                <w:szCs w:val="24"/>
              </w:rPr>
              <w:fldChar w:fldCharType="end"/>
            </w:r>
          </w:p>
        </w:tc>
      </w:tr>
    </w:tbl>
    <w:p w14:paraId="1B4CBD16" w14:textId="77777777" w:rsidR="00F63DCE" w:rsidRPr="00DD42C5" w:rsidRDefault="00F63DCE" w:rsidP="00F37771">
      <w:pPr>
        <w:spacing w:line="238" w:lineRule="auto"/>
        <w:jc w:val="center"/>
        <w:rPr>
          <w:b/>
          <w:sz w:val="24"/>
          <w:szCs w:val="24"/>
        </w:rPr>
      </w:pPr>
    </w:p>
    <w:p w14:paraId="69FEC83C" w14:textId="77777777" w:rsidR="00F63DCE" w:rsidRPr="00013BF1" w:rsidRDefault="00F63DCE" w:rsidP="00F37771">
      <w:pPr>
        <w:spacing w:line="238" w:lineRule="auto"/>
        <w:jc w:val="center"/>
        <w:rPr>
          <w:b/>
          <w:sz w:val="24"/>
          <w:szCs w:val="24"/>
        </w:rPr>
      </w:pPr>
    </w:p>
    <w:p w14:paraId="6E549E6E" w14:textId="77777777" w:rsidR="00F63DCE" w:rsidRPr="00013BF1" w:rsidRDefault="00F63DCE" w:rsidP="00F37771">
      <w:pPr>
        <w:spacing w:line="238" w:lineRule="auto"/>
        <w:jc w:val="right"/>
        <w:rPr>
          <w:sz w:val="24"/>
          <w:szCs w:val="24"/>
        </w:rPr>
      </w:pPr>
    </w:p>
    <w:p w14:paraId="3F4ECCBC" w14:textId="77777777" w:rsidR="00F63DCE" w:rsidRPr="00013BF1" w:rsidRDefault="00F63DCE" w:rsidP="00F37771">
      <w:pPr>
        <w:spacing w:line="238" w:lineRule="auto"/>
        <w:jc w:val="right"/>
        <w:rPr>
          <w:sz w:val="24"/>
          <w:szCs w:val="24"/>
        </w:rPr>
      </w:pPr>
    </w:p>
    <w:p w14:paraId="4D111BFE" w14:textId="77777777" w:rsidR="00F63DCE" w:rsidRPr="00013BF1" w:rsidRDefault="00F63DCE" w:rsidP="00F37771">
      <w:pPr>
        <w:spacing w:line="238" w:lineRule="auto"/>
        <w:jc w:val="right"/>
        <w:rPr>
          <w:sz w:val="24"/>
          <w:szCs w:val="24"/>
        </w:rPr>
      </w:pPr>
    </w:p>
    <w:p w14:paraId="246BB4FE" w14:textId="77777777" w:rsidR="001C6EB2" w:rsidRPr="00013BF1" w:rsidRDefault="001C6EB2" w:rsidP="00F37771">
      <w:pPr>
        <w:spacing w:line="238" w:lineRule="auto"/>
        <w:jc w:val="right"/>
        <w:rPr>
          <w:sz w:val="24"/>
          <w:szCs w:val="24"/>
        </w:rPr>
        <w:sectPr w:rsidR="001C6EB2" w:rsidRPr="00013BF1" w:rsidSect="00F63DCE">
          <w:footnotePr>
            <w:pos w:val="beneathText"/>
          </w:footnotePr>
          <w:pgSz w:w="11905" w:h="16837"/>
          <w:pgMar w:top="709" w:right="848" w:bottom="142" w:left="1134" w:header="720" w:footer="720" w:gutter="0"/>
          <w:pgNumType w:start="1"/>
          <w:cols w:space="720"/>
          <w:docGrid w:linePitch="360"/>
        </w:sectPr>
      </w:pPr>
    </w:p>
    <w:p w14:paraId="530B4652" w14:textId="77777777" w:rsidR="00F63DCE" w:rsidRPr="00831AC8" w:rsidRDefault="00F63DCE" w:rsidP="00F37771">
      <w:pPr>
        <w:spacing w:line="238" w:lineRule="auto"/>
        <w:jc w:val="right"/>
        <w:rPr>
          <w:sz w:val="24"/>
          <w:szCs w:val="24"/>
        </w:rPr>
      </w:pPr>
      <w:r w:rsidRPr="00831AC8">
        <w:rPr>
          <w:sz w:val="24"/>
          <w:szCs w:val="24"/>
        </w:rPr>
        <w:lastRenderedPageBreak/>
        <w:t>Приложение № 1</w:t>
      </w:r>
    </w:p>
    <w:p w14:paraId="72958DA7" w14:textId="6F6415C9" w:rsidR="00F63DCE" w:rsidRPr="00831AC8" w:rsidRDefault="00F63DCE" w:rsidP="00F37771">
      <w:pPr>
        <w:spacing w:line="238" w:lineRule="auto"/>
        <w:jc w:val="right"/>
        <w:rPr>
          <w:sz w:val="24"/>
          <w:szCs w:val="24"/>
        </w:rPr>
      </w:pPr>
      <w:r w:rsidRPr="00831AC8">
        <w:rPr>
          <w:sz w:val="24"/>
          <w:szCs w:val="24"/>
        </w:rPr>
        <w:tab/>
      </w:r>
      <w:r w:rsidRPr="00831AC8">
        <w:rPr>
          <w:sz w:val="24"/>
          <w:szCs w:val="24"/>
        </w:rPr>
        <w:tab/>
      </w:r>
      <w:r w:rsidRPr="00831AC8">
        <w:rPr>
          <w:sz w:val="24"/>
          <w:szCs w:val="24"/>
        </w:rPr>
        <w:tab/>
      </w:r>
      <w:r w:rsidRPr="00831AC8">
        <w:rPr>
          <w:sz w:val="24"/>
          <w:szCs w:val="24"/>
        </w:rPr>
        <w:tab/>
      </w:r>
      <w:r w:rsidRPr="00831AC8">
        <w:rPr>
          <w:sz w:val="24"/>
          <w:szCs w:val="24"/>
        </w:rPr>
        <w:tab/>
        <w:t>к договору №</w:t>
      </w:r>
      <w:r w:rsidR="00782265" w:rsidRPr="00831AC8">
        <w:rPr>
          <w:sz w:val="24"/>
          <w:szCs w:val="24"/>
        </w:rPr>
        <w:t xml:space="preserve"> </w:t>
      </w:r>
      <w:r w:rsidR="00831AC8" w:rsidRPr="00831AC8">
        <w:rPr>
          <w:sz w:val="24"/>
          <w:szCs w:val="24"/>
        </w:rPr>
        <w:fldChar w:fldCharType="begin">
          <w:ffData>
            <w:name w:val=""/>
            <w:enabled/>
            <w:calcOnExit w:val="0"/>
            <w:textInput>
              <w:default w:val="ДоговорыКонтрагентов.НомерДоговора"/>
            </w:textInput>
          </w:ffData>
        </w:fldChar>
      </w:r>
      <w:r w:rsidR="00831AC8" w:rsidRPr="00831AC8">
        <w:rPr>
          <w:sz w:val="24"/>
          <w:szCs w:val="24"/>
        </w:rPr>
        <w:instrText xml:space="preserve"> FORMTEXT </w:instrText>
      </w:r>
      <w:r w:rsidR="00D241B5">
        <w:rPr>
          <w:sz w:val="24"/>
          <w:szCs w:val="24"/>
        </w:rPr>
      </w:r>
      <w:r w:rsidR="00D241B5">
        <w:rPr>
          <w:sz w:val="24"/>
          <w:szCs w:val="24"/>
        </w:rPr>
        <w:fldChar w:fldCharType="separate"/>
      </w:r>
      <w:r w:rsidR="00831AC8" w:rsidRPr="00831AC8">
        <w:rPr>
          <w:sz w:val="24"/>
          <w:szCs w:val="24"/>
        </w:rPr>
        <w:fldChar w:fldCharType="end"/>
      </w:r>
      <w:r w:rsidR="00747D86" w:rsidRPr="00831AC8">
        <w:rPr>
          <w:b/>
          <w:sz w:val="24"/>
          <w:szCs w:val="24"/>
        </w:rPr>
        <w:t xml:space="preserve"> </w:t>
      </w:r>
      <w:r w:rsidRPr="00831AC8">
        <w:rPr>
          <w:sz w:val="24"/>
          <w:szCs w:val="24"/>
        </w:rPr>
        <w:t>возмездного оказания услуг</w:t>
      </w:r>
    </w:p>
    <w:p w14:paraId="6E684603" w14:textId="77777777" w:rsidR="00F63DCE" w:rsidRPr="00831AC8" w:rsidRDefault="00F63DCE" w:rsidP="00F37771">
      <w:pPr>
        <w:spacing w:line="238" w:lineRule="auto"/>
        <w:jc w:val="right"/>
        <w:rPr>
          <w:sz w:val="24"/>
          <w:szCs w:val="24"/>
        </w:rPr>
      </w:pPr>
      <w:r w:rsidRPr="00831AC8">
        <w:rPr>
          <w:sz w:val="24"/>
          <w:szCs w:val="24"/>
        </w:rPr>
        <w:tab/>
      </w:r>
      <w:r w:rsidRPr="00831AC8">
        <w:rPr>
          <w:sz w:val="24"/>
          <w:szCs w:val="24"/>
        </w:rPr>
        <w:tab/>
      </w:r>
      <w:r w:rsidRPr="00831AC8">
        <w:rPr>
          <w:sz w:val="24"/>
          <w:szCs w:val="24"/>
        </w:rPr>
        <w:tab/>
      </w:r>
      <w:r w:rsidRPr="00831AC8">
        <w:rPr>
          <w:sz w:val="24"/>
          <w:szCs w:val="24"/>
        </w:rPr>
        <w:tab/>
      </w:r>
      <w:r w:rsidRPr="00831AC8">
        <w:rPr>
          <w:sz w:val="24"/>
          <w:szCs w:val="24"/>
        </w:rPr>
        <w:tab/>
      </w:r>
      <w:r w:rsidRPr="00831AC8">
        <w:rPr>
          <w:sz w:val="24"/>
          <w:szCs w:val="24"/>
        </w:rPr>
        <w:tab/>
      </w:r>
      <w:r w:rsidRPr="00831AC8">
        <w:rPr>
          <w:sz w:val="24"/>
          <w:szCs w:val="24"/>
        </w:rPr>
        <w:tab/>
        <w:t xml:space="preserve">по предоставлению </w:t>
      </w:r>
      <w:r w:rsidR="00255B25" w:rsidRPr="00831AC8">
        <w:rPr>
          <w:sz w:val="24"/>
          <w:szCs w:val="24"/>
        </w:rPr>
        <w:t>Т</w:t>
      </w:r>
      <w:r w:rsidRPr="00831AC8">
        <w:rPr>
          <w:sz w:val="24"/>
          <w:szCs w:val="24"/>
        </w:rPr>
        <w:t>ехники</w:t>
      </w:r>
    </w:p>
    <w:p w14:paraId="3152D528" w14:textId="7E7526F2" w:rsidR="00F63DCE" w:rsidRPr="00831AC8" w:rsidRDefault="00CE4EA0" w:rsidP="00F37771">
      <w:pPr>
        <w:spacing w:line="238" w:lineRule="auto"/>
        <w:ind w:left="4320" w:firstLine="720"/>
        <w:jc w:val="right"/>
        <w:rPr>
          <w:sz w:val="24"/>
          <w:szCs w:val="24"/>
        </w:rPr>
      </w:pPr>
      <w:r>
        <w:rPr>
          <w:sz w:val="24"/>
          <w:szCs w:val="24"/>
        </w:rPr>
        <w:t>2024 г.</w:t>
      </w:r>
    </w:p>
    <w:p w14:paraId="51C820F1" w14:textId="77777777" w:rsidR="00F63DCE" w:rsidRPr="00013BF1" w:rsidRDefault="00F63DCE" w:rsidP="00F37771">
      <w:pPr>
        <w:spacing w:line="238" w:lineRule="auto"/>
        <w:ind w:left="4320" w:firstLine="720"/>
        <w:jc w:val="both"/>
        <w:rPr>
          <w:sz w:val="24"/>
          <w:szCs w:val="24"/>
        </w:rPr>
      </w:pPr>
    </w:p>
    <w:p w14:paraId="05A4AD59" w14:textId="77777777" w:rsidR="00F63DCE" w:rsidRPr="00013BF1" w:rsidRDefault="00F63DCE" w:rsidP="00F37771">
      <w:pPr>
        <w:spacing w:line="238" w:lineRule="auto"/>
        <w:ind w:left="4320" w:firstLine="720"/>
        <w:jc w:val="both"/>
        <w:rPr>
          <w:sz w:val="24"/>
          <w:szCs w:val="24"/>
        </w:rPr>
      </w:pPr>
    </w:p>
    <w:p w14:paraId="199AE31C" w14:textId="77777777" w:rsidR="00F63DCE" w:rsidRPr="00013BF1" w:rsidRDefault="00F63DCE" w:rsidP="00F37771">
      <w:pPr>
        <w:spacing w:line="238" w:lineRule="auto"/>
        <w:jc w:val="center"/>
        <w:rPr>
          <w:b/>
          <w:sz w:val="24"/>
          <w:szCs w:val="24"/>
        </w:rPr>
      </w:pPr>
      <w:r w:rsidRPr="00013BF1">
        <w:rPr>
          <w:b/>
          <w:sz w:val="24"/>
          <w:szCs w:val="24"/>
        </w:rPr>
        <w:t>ДОПОЛНИТЕЛЬНОЕ СОГЛАШЕНИЕ</w:t>
      </w:r>
    </w:p>
    <w:p w14:paraId="6607705A" w14:textId="77777777" w:rsidR="00F63DCE" w:rsidRPr="00013BF1" w:rsidRDefault="00F63DCE" w:rsidP="00F37771">
      <w:pPr>
        <w:spacing w:line="238" w:lineRule="auto"/>
        <w:jc w:val="center"/>
        <w:rPr>
          <w:b/>
          <w:sz w:val="24"/>
          <w:szCs w:val="24"/>
        </w:rPr>
      </w:pPr>
      <w:r w:rsidRPr="00013BF1">
        <w:rPr>
          <w:b/>
          <w:sz w:val="24"/>
          <w:szCs w:val="24"/>
        </w:rPr>
        <w:t>к договору возмездного оказания услуг</w:t>
      </w:r>
    </w:p>
    <w:p w14:paraId="466E1BF7" w14:textId="77777777" w:rsidR="00693CB5" w:rsidRPr="00013BF1" w:rsidRDefault="00782265" w:rsidP="00693CB5">
      <w:pPr>
        <w:spacing w:line="238" w:lineRule="auto"/>
        <w:jc w:val="center"/>
        <w:rPr>
          <w:b/>
          <w:sz w:val="24"/>
          <w:szCs w:val="24"/>
        </w:rPr>
      </w:pPr>
      <w:r w:rsidRPr="00013BF1">
        <w:rPr>
          <w:b/>
          <w:sz w:val="24"/>
          <w:szCs w:val="24"/>
        </w:rPr>
        <w:t>строительной и</w:t>
      </w:r>
      <w:r w:rsidR="00693CB5" w:rsidRPr="00013BF1">
        <w:rPr>
          <w:b/>
          <w:sz w:val="24"/>
          <w:szCs w:val="24"/>
        </w:rPr>
        <w:t xml:space="preserve"> грузовой техникой</w:t>
      </w:r>
    </w:p>
    <w:p w14:paraId="0933A275" w14:textId="77777777" w:rsidR="00F63DCE" w:rsidRPr="00013BF1" w:rsidRDefault="00F63DCE" w:rsidP="00F37771">
      <w:pPr>
        <w:spacing w:line="238" w:lineRule="auto"/>
        <w:jc w:val="center"/>
        <w:rPr>
          <w:b/>
          <w:sz w:val="24"/>
          <w:szCs w:val="24"/>
        </w:rPr>
      </w:pPr>
    </w:p>
    <w:tbl>
      <w:tblPr>
        <w:tblW w:w="0" w:type="auto"/>
        <w:tblLook w:val="04A0" w:firstRow="1" w:lastRow="0" w:firstColumn="1" w:lastColumn="0" w:noHBand="0" w:noVBand="1"/>
      </w:tblPr>
      <w:tblGrid>
        <w:gridCol w:w="4965"/>
        <w:gridCol w:w="4958"/>
      </w:tblGrid>
      <w:tr w:rsidR="00831AC8" w:rsidRPr="00831AC8" w14:paraId="3A195F14" w14:textId="77777777" w:rsidTr="00CA64CD">
        <w:tc>
          <w:tcPr>
            <w:tcW w:w="5069" w:type="dxa"/>
            <w:shd w:val="clear" w:color="auto" w:fill="auto"/>
          </w:tcPr>
          <w:p w14:paraId="1CEC202C" w14:textId="77777777" w:rsidR="006838DB" w:rsidRPr="00013BF1" w:rsidRDefault="006838DB" w:rsidP="00CA64CD">
            <w:pPr>
              <w:spacing w:line="238" w:lineRule="auto"/>
              <w:rPr>
                <w:rFonts w:eastAsia="Calibri"/>
                <w:sz w:val="24"/>
                <w:szCs w:val="24"/>
                <w:lang w:eastAsia="en-US"/>
              </w:rPr>
            </w:pPr>
            <w:r w:rsidRPr="00013BF1">
              <w:rPr>
                <w:rFonts w:eastAsia="Calibri"/>
                <w:sz w:val="24"/>
                <w:szCs w:val="24"/>
                <w:lang w:eastAsia="en-US"/>
              </w:rPr>
              <w:t>г. Москва</w:t>
            </w:r>
          </w:p>
        </w:tc>
        <w:tc>
          <w:tcPr>
            <w:tcW w:w="5070" w:type="dxa"/>
            <w:shd w:val="clear" w:color="auto" w:fill="auto"/>
          </w:tcPr>
          <w:p w14:paraId="299AFE45" w14:textId="2A23AE09" w:rsidR="006838DB" w:rsidRPr="00831AC8" w:rsidRDefault="00CE4EA0" w:rsidP="00975A78">
            <w:pPr>
              <w:spacing w:line="238" w:lineRule="auto"/>
              <w:jc w:val="right"/>
              <w:rPr>
                <w:rFonts w:eastAsia="Calibri"/>
                <w:sz w:val="24"/>
                <w:szCs w:val="24"/>
                <w:lang w:eastAsia="en-US"/>
              </w:rPr>
            </w:pPr>
            <w:r>
              <w:rPr>
                <w:sz w:val="24"/>
                <w:szCs w:val="24"/>
              </w:rPr>
              <w:t>2024</w:t>
            </w:r>
            <w:r w:rsidR="00831AC8" w:rsidRPr="00831AC8">
              <w:rPr>
                <w:sz w:val="24"/>
                <w:szCs w:val="24"/>
              </w:rPr>
              <w:fldChar w:fldCharType="begin">
                <w:ffData>
                  <w:name w:val=""/>
                  <w:enabled/>
                  <w:calcOnExit w:val="0"/>
                  <w:textInput>
                    <w:default w:val="ДоговорыКонтрагентов.ДатаДоговора"/>
                  </w:textInput>
                </w:ffData>
              </w:fldChar>
            </w:r>
            <w:r w:rsidR="00831AC8" w:rsidRPr="00831AC8">
              <w:rPr>
                <w:sz w:val="24"/>
                <w:szCs w:val="24"/>
              </w:rPr>
              <w:instrText xml:space="preserve"> FORMTEXT </w:instrText>
            </w:r>
            <w:r w:rsidR="00D241B5">
              <w:rPr>
                <w:sz w:val="24"/>
                <w:szCs w:val="24"/>
              </w:rPr>
            </w:r>
            <w:r w:rsidR="00D241B5">
              <w:rPr>
                <w:sz w:val="24"/>
                <w:szCs w:val="24"/>
              </w:rPr>
              <w:fldChar w:fldCharType="separate"/>
            </w:r>
            <w:r w:rsidR="00831AC8" w:rsidRPr="00831AC8">
              <w:rPr>
                <w:sz w:val="24"/>
                <w:szCs w:val="24"/>
              </w:rPr>
              <w:fldChar w:fldCharType="end"/>
            </w:r>
            <w:r w:rsidR="00403711">
              <w:rPr>
                <w:sz w:val="24"/>
                <w:szCs w:val="24"/>
              </w:rPr>
              <w:t xml:space="preserve"> </w:t>
            </w:r>
            <w:r w:rsidR="006838DB" w:rsidRPr="00831AC8">
              <w:rPr>
                <w:noProof/>
                <w:sz w:val="24"/>
                <w:szCs w:val="24"/>
              </w:rPr>
              <w:t>г.</w:t>
            </w:r>
          </w:p>
        </w:tc>
      </w:tr>
    </w:tbl>
    <w:p w14:paraId="7A615D13" w14:textId="77777777" w:rsidR="00F63DCE" w:rsidRPr="00013BF1" w:rsidRDefault="00F63DCE" w:rsidP="00F37771">
      <w:pPr>
        <w:spacing w:line="238" w:lineRule="auto"/>
        <w:jc w:val="center"/>
        <w:rPr>
          <w:sz w:val="24"/>
          <w:szCs w:val="24"/>
        </w:rPr>
      </w:pPr>
    </w:p>
    <w:p w14:paraId="043CA7CE" w14:textId="4CAE6222" w:rsidR="00782265" w:rsidRPr="00DD42C5" w:rsidRDefault="00610B2F" w:rsidP="00782265">
      <w:pPr>
        <w:spacing w:line="238" w:lineRule="auto"/>
        <w:ind w:firstLine="720"/>
        <w:jc w:val="both"/>
        <w:rPr>
          <w:sz w:val="24"/>
          <w:szCs w:val="24"/>
        </w:rPr>
      </w:pPr>
      <w:bookmarkStart w:id="2" w:name="_Hlk182922579"/>
      <w:r w:rsidRPr="00610B2F">
        <w:rPr>
          <w:sz w:val="24"/>
          <w:szCs w:val="24"/>
        </w:rPr>
        <w:t>ООО "ТМ", именуемое в дальнейшем «Исполнитель», в лице Генерального директора Ершова Никиты Александровича, действующего на основании Устав, с одной стороны, и ООО «</w:t>
      </w:r>
      <w:r w:rsidR="00A85050">
        <w:rPr>
          <w:sz w:val="24"/>
          <w:szCs w:val="24"/>
        </w:rPr>
        <w:t>…</w:t>
      </w:r>
      <w:r w:rsidRPr="00610B2F">
        <w:rPr>
          <w:sz w:val="24"/>
          <w:szCs w:val="24"/>
        </w:rPr>
        <w:t>» , именуемое в дальнейшем «Заказчик», в лице Генерального директора</w:t>
      </w:r>
      <w:r w:rsidR="00A85050">
        <w:rPr>
          <w:sz w:val="24"/>
          <w:szCs w:val="24"/>
        </w:rPr>
        <w:t xml:space="preserve">, </w:t>
      </w:r>
      <w:r w:rsidR="00747D86" w:rsidRPr="00DD42C5">
        <w:rPr>
          <w:sz w:val="24"/>
          <w:szCs w:val="24"/>
        </w:rPr>
        <w:t>действующе</w:t>
      </w:r>
      <w:r w:rsidR="00134028" w:rsidRPr="00DD42C5">
        <w:rPr>
          <w:sz w:val="24"/>
          <w:szCs w:val="24"/>
        </w:rPr>
        <w:t>го</w:t>
      </w:r>
      <w:r w:rsidR="00747D86" w:rsidRPr="00DD42C5">
        <w:rPr>
          <w:sz w:val="24"/>
          <w:szCs w:val="24"/>
        </w:rPr>
        <w:t xml:space="preserve"> </w:t>
      </w:r>
      <w:r w:rsidR="00F63DCE" w:rsidRPr="00DD42C5">
        <w:rPr>
          <w:sz w:val="24"/>
          <w:szCs w:val="24"/>
        </w:rPr>
        <w:t xml:space="preserve">на основании </w:t>
      </w:r>
      <w:r w:rsidR="00F63DCE" w:rsidRPr="00DD42C5">
        <w:rPr>
          <w:noProof/>
          <w:sz w:val="24"/>
          <w:szCs w:val="24"/>
        </w:rPr>
        <w:t>Устава</w:t>
      </w:r>
      <w:r w:rsidR="00F63DCE" w:rsidRPr="00DD42C5">
        <w:rPr>
          <w:sz w:val="24"/>
          <w:szCs w:val="24"/>
        </w:rPr>
        <w:t xml:space="preserve">, с другой стороны, </w:t>
      </w:r>
      <w:r w:rsidR="00F63DCE" w:rsidRPr="00DD42C5">
        <w:rPr>
          <w:bCs/>
          <w:sz w:val="24"/>
          <w:szCs w:val="24"/>
        </w:rPr>
        <w:t xml:space="preserve">удостоверяем, что сторонами достигнуто соглашение </w:t>
      </w:r>
      <w:r w:rsidR="00782265" w:rsidRPr="00DD42C5">
        <w:rPr>
          <w:sz w:val="24"/>
          <w:szCs w:val="24"/>
        </w:rPr>
        <w:t>о нижеследующем:</w:t>
      </w:r>
    </w:p>
    <w:bookmarkEnd w:id="2"/>
    <w:p w14:paraId="25FE2DBA" w14:textId="76D08742" w:rsidR="00F63DCE" w:rsidRPr="00831AC8" w:rsidRDefault="00F63DCE" w:rsidP="00DA3A53">
      <w:pPr>
        <w:spacing w:line="238" w:lineRule="auto"/>
        <w:ind w:firstLine="720"/>
        <w:jc w:val="both"/>
        <w:rPr>
          <w:sz w:val="24"/>
          <w:szCs w:val="24"/>
        </w:rPr>
      </w:pPr>
      <w:r w:rsidRPr="00831AC8">
        <w:rPr>
          <w:sz w:val="24"/>
          <w:szCs w:val="24"/>
        </w:rPr>
        <w:t xml:space="preserve">В целях исполнения договора возмездного оказания услуг строительной техникой </w:t>
      </w:r>
      <w:r w:rsidR="00831AC8" w:rsidRPr="00831AC8">
        <w:rPr>
          <w:sz w:val="24"/>
          <w:szCs w:val="24"/>
        </w:rPr>
        <w:t>№</w:t>
      </w:r>
      <w:r w:rsidR="00610B2F">
        <w:rPr>
          <w:sz w:val="24"/>
          <w:szCs w:val="24"/>
        </w:rPr>
        <w:t xml:space="preserve"> 2024</w:t>
      </w:r>
      <w:r w:rsidR="00831AC8" w:rsidRPr="00831AC8">
        <w:rPr>
          <w:sz w:val="24"/>
          <w:szCs w:val="24"/>
        </w:rPr>
        <w:fldChar w:fldCharType="begin">
          <w:ffData>
            <w:name w:val=""/>
            <w:enabled/>
            <w:calcOnExit w:val="0"/>
            <w:textInput>
              <w:default w:val="ДоговорыКонтрагентов.ДатаДоговора"/>
            </w:textInput>
          </w:ffData>
        </w:fldChar>
      </w:r>
      <w:r w:rsidR="00831AC8" w:rsidRPr="00831AC8">
        <w:rPr>
          <w:sz w:val="24"/>
          <w:szCs w:val="24"/>
        </w:rPr>
        <w:instrText xml:space="preserve"> FORMTEXT </w:instrText>
      </w:r>
      <w:r w:rsidR="00D241B5">
        <w:rPr>
          <w:sz w:val="24"/>
          <w:szCs w:val="24"/>
        </w:rPr>
      </w:r>
      <w:r w:rsidR="00D241B5">
        <w:rPr>
          <w:sz w:val="24"/>
          <w:szCs w:val="24"/>
        </w:rPr>
        <w:fldChar w:fldCharType="separate"/>
      </w:r>
      <w:r w:rsidR="00831AC8" w:rsidRPr="00831AC8">
        <w:rPr>
          <w:sz w:val="24"/>
          <w:szCs w:val="24"/>
        </w:rPr>
        <w:fldChar w:fldCharType="end"/>
      </w:r>
      <w:r w:rsidR="00782265" w:rsidRPr="00831AC8">
        <w:rPr>
          <w:noProof/>
          <w:sz w:val="24"/>
          <w:szCs w:val="24"/>
        </w:rPr>
        <w:t>г.</w:t>
      </w:r>
    </w:p>
    <w:p w14:paraId="232D12A3" w14:textId="77777777" w:rsidR="00F63DCE" w:rsidRPr="00013BF1" w:rsidRDefault="00F63DCE" w:rsidP="00F37771">
      <w:pPr>
        <w:pStyle w:val="ad"/>
        <w:numPr>
          <w:ilvl w:val="0"/>
          <w:numId w:val="35"/>
        </w:numPr>
        <w:spacing w:after="200" w:line="238" w:lineRule="auto"/>
        <w:ind w:left="0" w:firstLine="357"/>
        <w:rPr>
          <w:rFonts w:ascii="Times New Roman" w:hAnsi="Times New Roman" w:cs="Times New Roman"/>
          <w:sz w:val="24"/>
          <w:szCs w:val="24"/>
        </w:rPr>
      </w:pPr>
      <w:r w:rsidRPr="00013BF1">
        <w:rPr>
          <w:rFonts w:ascii="Times New Roman" w:hAnsi="Times New Roman" w:cs="Times New Roman"/>
          <w:sz w:val="24"/>
          <w:szCs w:val="24"/>
        </w:rPr>
        <w:t>Лица, указанные ниже, от имени Заказчика имеют право подписывать заявку на спецтехнику, путевые листы и рапорта.</w:t>
      </w:r>
    </w:p>
    <w:p w14:paraId="1330B76E" w14:textId="77777777" w:rsidR="00F63DCE" w:rsidRPr="00013BF1" w:rsidRDefault="00F63DCE" w:rsidP="00F37771">
      <w:pPr>
        <w:pStyle w:val="ad"/>
        <w:numPr>
          <w:ilvl w:val="0"/>
          <w:numId w:val="35"/>
        </w:numPr>
        <w:spacing w:after="200" w:line="238" w:lineRule="auto"/>
        <w:ind w:left="0" w:firstLine="357"/>
        <w:rPr>
          <w:rFonts w:ascii="Times New Roman" w:hAnsi="Times New Roman" w:cs="Times New Roman"/>
          <w:sz w:val="24"/>
          <w:szCs w:val="24"/>
        </w:rPr>
      </w:pPr>
      <w:r w:rsidRPr="00013BF1">
        <w:rPr>
          <w:rFonts w:ascii="Times New Roman" w:hAnsi="Times New Roman" w:cs="Times New Roman"/>
          <w:sz w:val="24"/>
          <w:szCs w:val="24"/>
        </w:rPr>
        <w:t>Подпись указанных лиц не требует заверения печатью или штампом Заказчика.</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621"/>
        <w:gridCol w:w="4903"/>
        <w:gridCol w:w="2199"/>
        <w:gridCol w:w="2200"/>
      </w:tblGrid>
      <w:tr w:rsidR="00F63DCE" w:rsidRPr="00013BF1" w14:paraId="67FA64F6" w14:textId="77777777">
        <w:trPr>
          <w:trHeight w:val="541"/>
        </w:trPr>
        <w:tc>
          <w:tcPr>
            <w:tcW w:w="621" w:type="dxa"/>
            <w:vAlign w:val="center"/>
          </w:tcPr>
          <w:p w14:paraId="4EF9C3FD" w14:textId="77777777" w:rsidR="00F63DCE" w:rsidRPr="00013BF1" w:rsidRDefault="00F63DCE" w:rsidP="00F37771">
            <w:pPr>
              <w:spacing w:line="238" w:lineRule="auto"/>
              <w:jc w:val="center"/>
              <w:rPr>
                <w:b/>
                <w:sz w:val="24"/>
                <w:szCs w:val="24"/>
              </w:rPr>
            </w:pPr>
            <w:r w:rsidRPr="00013BF1">
              <w:rPr>
                <w:b/>
                <w:sz w:val="24"/>
                <w:szCs w:val="24"/>
              </w:rPr>
              <w:t>№ п/п.</w:t>
            </w:r>
          </w:p>
        </w:tc>
        <w:tc>
          <w:tcPr>
            <w:tcW w:w="4903" w:type="dxa"/>
            <w:vAlign w:val="center"/>
          </w:tcPr>
          <w:p w14:paraId="5EE09042" w14:textId="77777777" w:rsidR="00F63DCE" w:rsidRPr="00013BF1" w:rsidRDefault="00F63DCE" w:rsidP="00F37771">
            <w:pPr>
              <w:spacing w:line="238" w:lineRule="auto"/>
              <w:jc w:val="center"/>
              <w:rPr>
                <w:b/>
                <w:sz w:val="24"/>
                <w:szCs w:val="24"/>
              </w:rPr>
            </w:pPr>
            <w:r w:rsidRPr="00013BF1">
              <w:rPr>
                <w:b/>
                <w:sz w:val="24"/>
                <w:szCs w:val="24"/>
              </w:rPr>
              <w:t>Фамилия, имя, отчество</w:t>
            </w:r>
          </w:p>
        </w:tc>
        <w:tc>
          <w:tcPr>
            <w:tcW w:w="2199" w:type="dxa"/>
            <w:vAlign w:val="center"/>
          </w:tcPr>
          <w:p w14:paraId="680B1B86" w14:textId="77777777" w:rsidR="00F63DCE" w:rsidRPr="00013BF1" w:rsidRDefault="00F63DCE" w:rsidP="00F37771">
            <w:pPr>
              <w:spacing w:line="238" w:lineRule="auto"/>
              <w:ind w:left="317" w:hanging="317"/>
              <w:jc w:val="center"/>
              <w:rPr>
                <w:b/>
                <w:sz w:val="24"/>
                <w:szCs w:val="24"/>
              </w:rPr>
            </w:pPr>
            <w:r w:rsidRPr="00013BF1">
              <w:rPr>
                <w:b/>
                <w:sz w:val="24"/>
                <w:szCs w:val="24"/>
              </w:rPr>
              <w:t>Должность</w:t>
            </w:r>
          </w:p>
        </w:tc>
        <w:tc>
          <w:tcPr>
            <w:tcW w:w="2200" w:type="dxa"/>
            <w:vAlign w:val="center"/>
          </w:tcPr>
          <w:p w14:paraId="0D2BE4EF" w14:textId="77777777" w:rsidR="00F63DCE" w:rsidRPr="00013BF1" w:rsidRDefault="00F63DCE" w:rsidP="00F37771">
            <w:pPr>
              <w:spacing w:line="238" w:lineRule="auto"/>
              <w:jc w:val="center"/>
              <w:rPr>
                <w:b/>
                <w:sz w:val="24"/>
                <w:szCs w:val="24"/>
              </w:rPr>
            </w:pPr>
            <w:r w:rsidRPr="00013BF1">
              <w:rPr>
                <w:b/>
                <w:sz w:val="24"/>
                <w:szCs w:val="24"/>
              </w:rPr>
              <w:t>Образец подписи</w:t>
            </w:r>
          </w:p>
        </w:tc>
      </w:tr>
      <w:tr w:rsidR="00F63DCE" w:rsidRPr="00013BF1" w14:paraId="55D34B59" w14:textId="77777777">
        <w:trPr>
          <w:trHeight w:val="20"/>
        </w:trPr>
        <w:tc>
          <w:tcPr>
            <w:tcW w:w="621" w:type="dxa"/>
            <w:vAlign w:val="center"/>
          </w:tcPr>
          <w:p w14:paraId="0C001DCB" w14:textId="77777777" w:rsidR="00F63DCE" w:rsidRPr="00013BF1" w:rsidRDefault="00F63DCE" w:rsidP="00F37771">
            <w:pPr>
              <w:spacing w:line="238" w:lineRule="auto"/>
              <w:jc w:val="center"/>
              <w:rPr>
                <w:sz w:val="24"/>
                <w:szCs w:val="24"/>
              </w:rPr>
            </w:pPr>
            <w:r w:rsidRPr="00013BF1">
              <w:rPr>
                <w:sz w:val="24"/>
                <w:szCs w:val="24"/>
              </w:rPr>
              <w:t>1</w:t>
            </w:r>
          </w:p>
        </w:tc>
        <w:tc>
          <w:tcPr>
            <w:tcW w:w="4903" w:type="dxa"/>
            <w:vAlign w:val="center"/>
          </w:tcPr>
          <w:p w14:paraId="7B83A1DA" w14:textId="77777777" w:rsidR="00F63DCE" w:rsidRPr="00013BF1" w:rsidRDefault="00F63DCE" w:rsidP="00F37771">
            <w:pPr>
              <w:spacing w:line="238" w:lineRule="auto"/>
              <w:jc w:val="both"/>
              <w:rPr>
                <w:sz w:val="24"/>
                <w:szCs w:val="24"/>
              </w:rPr>
            </w:pPr>
          </w:p>
        </w:tc>
        <w:tc>
          <w:tcPr>
            <w:tcW w:w="2199" w:type="dxa"/>
            <w:vAlign w:val="center"/>
          </w:tcPr>
          <w:p w14:paraId="03E50F60" w14:textId="77777777" w:rsidR="00F63DCE" w:rsidRPr="00013BF1" w:rsidRDefault="00F63DCE" w:rsidP="00F37771">
            <w:pPr>
              <w:spacing w:line="238" w:lineRule="auto"/>
              <w:jc w:val="both"/>
              <w:rPr>
                <w:sz w:val="24"/>
                <w:szCs w:val="24"/>
              </w:rPr>
            </w:pPr>
          </w:p>
        </w:tc>
        <w:tc>
          <w:tcPr>
            <w:tcW w:w="2200" w:type="dxa"/>
            <w:vAlign w:val="center"/>
          </w:tcPr>
          <w:p w14:paraId="058B8E00" w14:textId="77777777" w:rsidR="00F63DCE" w:rsidRPr="00013BF1" w:rsidRDefault="00F63DCE" w:rsidP="00F37771">
            <w:pPr>
              <w:spacing w:line="238" w:lineRule="auto"/>
              <w:jc w:val="both"/>
              <w:rPr>
                <w:sz w:val="24"/>
                <w:szCs w:val="24"/>
              </w:rPr>
            </w:pPr>
          </w:p>
        </w:tc>
      </w:tr>
      <w:tr w:rsidR="00F63DCE" w:rsidRPr="00013BF1" w14:paraId="78D51B9C" w14:textId="77777777">
        <w:trPr>
          <w:trHeight w:val="20"/>
        </w:trPr>
        <w:tc>
          <w:tcPr>
            <w:tcW w:w="621" w:type="dxa"/>
            <w:vAlign w:val="center"/>
          </w:tcPr>
          <w:p w14:paraId="25FE7BC3" w14:textId="77777777" w:rsidR="00F63DCE" w:rsidRPr="00013BF1" w:rsidRDefault="00F63DCE" w:rsidP="00F37771">
            <w:pPr>
              <w:spacing w:line="238" w:lineRule="auto"/>
              <w:jc w:val="center"/>
              <w:rPr>
                <w:sz w:val="24"/>
                <w:szCs w:val="24"/>
              </w:rPr>
            </w:pPr>
            <w:r w:rsidRPr="00013BF1">
              <w:rPr>
                <w:sz w:val="24"/>
                <w:szCs w:val="24"/>
              </w:rPr>
              <w:t>2</w:t>
            </w:r>
          </w:p>
        </w:tc>
        <w:tc>
          <w:tcPr>
            <w:tcW w:w="4903" w:type="dxa"/>
            <w:vAlign w:val="center"/>
          </w:tcPr>
          <w:p w14:paraId="2EDEA6EE" w14:textId="77777777" w:rsidR="00F63DCE" w:rsidRPr="00013BF1" w:rsidRDefault="00F63DCE" w:rsidP="00F37771">
            <w:pPr>
              <w:spacing w:line="238" w:lineRule="auto"/>
              <w:jc w:val="both"/>
              <w:rPr>
                <w:sz w:val="24"/>
                <w:szCs w:val="24"/>
              </w:rPr>
            </w:pPr>
          </w:p>
        </w:tc>
        <w:tc>
          <w:tcPr>
            <w:tcW w:w="2199" w:type="dxa"/>
            <w:vAlign w:val="center"/>
          </w:tcPr>
          <w:p w14:paraId="2EB6D00E" w14:textId="77777777" w:rsidR="00F63DCE" w:rsidRPr="00013BF1" w:rsidRDefault="00F63DCE" w:rsidP="00F37771">
            <w:pPr>
              <w:spacing w:line="238" w:lineRule="auto"/>
              <w:jc w:val="both"/>
              <w:rPr>
                <w:sz w:val="24"/>
                <w:szCs w:val="24"/>
              </w:rPr>
            </w:pPr>
          </w:p>
        </w:tc>
        <w:tc>
          <w:tcPr>
            <w:tcW w:w="2200" w:type="dxa"/>
            <w:vAlign w:val="center"/>
          </w:tcPr>
          <w:p w14:paraId="36586986" w14:textId="77777777" w:rsidR="00F63DCE" w:rsidRPr="00013BF1" w:rsidRDefault="00F63DCE" w:rsidP="00F37771">
            <w:pPr>
              <w:spacing w:line="238" w:lineRule="auto"/>
              <w:jc w:val="both"/>
              <w:rPr>
                <w:sz w:val="24"/>
                <w:szCs w:val="24"/>
              </w:rPr>
            </w:pPr>
          </w:p>
        </w:tc>
      </w:tr>
      <w:tr w:rsidR="00F63DCE" w:rsidRPr="00013BF1" w14:paraId="50178D6F" w14:textId="77777777">
        <w:trPr>
          <w:trHeight w:val="20"/>
        </w:trPr>
        <w:tc>
          <w:tcPr>
            <w:tcW w:w="621" w:type="dxa"/>
            <w:vAlign w:val="center"/>
          </w:tcPr>
          <w:p w14:paraId="22911906" w14:textId="77777777" w:rsidR="00F63DCE" w:rsidRPr="00013BF1" w:rsidRDefault="00F63DCE" w:rsidP="00F37771">
            <w:pPr>
              <w:spacing w:line="238" w:lineRule="auto"/>
              <w:jc w:val="center"/>
              <w:rPr>
                <w:sz w:val="24"/>
                <w:szCs w:val="24"/>
              </w:rPr>
            </w:pPr>
            <w:r w:rsidRPr="00013BF1">
              <w:rPr>
                <w:sz w:val="24"/>
                <w:szCs w:val="24"/>
              </w:rPr>
              <w:t>3</w:t>
            </w:r>
          </w:p>
        </w:tc>
        <w:tc>
          <w:tcPr>
            <w:tcW w:w="4903" w:type="dxa"/>
            <w:vAlign w:val="center"/>
          </w:tcPr>
          <w:p w14:paraId="3379BDA4" w14:textId="77777777" w:rsidR="00F63DCE" w:rsidRPr="00013BF1" w:rsidRDefault="00F63DCE" w:rsidP="00F37771">
            <w:pPr>
              <w:spacing w:line="238" w:lineRule="auto"/>
              <w:jc w:val="both"/>
              <w:rPr>
                <w:sz w:val="24"/>
                <w:szCs w:val="24"/>
              </w:rPr>
            </w:pPr>
          </w:p>
        </w:tc>
        <w:tc>
          <w:tcPr>
            <w:tcW w:w="2199" w:type="dxa"/>
            <w:vAlign w:val="center"/>
          </w:tcPr>
          <w:p w14:paraId="606D1AD6" w14:textId="77777777" w:rsidR="00F63DCE" w:rsidRPr="00013BF1" w:rsidRDefault="00F63DCE" w:rsidP="00F37771">
            <w:pPr>
              <w:spacing w:line="238" w:lineRule="auto"/>
              <w:jc w:val="both"/>
              <w:rPr>
                <w:sz w:val="24"/>
                <w:szCs w:val="24"/>
              </w:rPr>
            </w:pPr>
          </w:p>
        </w:tc>
        <w:tc>
          <w:tcPr>
            <w:tcW w:w="2200" w:type="dxa"/>
            <w:vAlign w:val="center"/>
          </w:tcPr>
          <w:p w14:paraId="54AB70E9" w14:textId="77777777" w:rsidR="00F63DCE" w:rsidRPr="00013BF1" w:rsidRDefault="00F63DCE" w:rsidP="00F37771">
            <w:pPr>
              <w:spacing w:line="238" w:lineRule="auto"/>
              <w:jc w:val="both"/>
              <w:rPr>
                <w:sz w:val="24"/>
                <w:szCs w:val="24"/>
              </w:rPr>
            </w:pPr>
          </w:p>
        </w:tc>
      </w:tr>
      <w:tr w:rsidR="00F63DCE" w:rsidRPr="00013BF1" w14:paraId="11EAE3A6" w14:textId="77777777">
        <w:trPr>
          <w:trHeight w:val="20"/>
        </w:trPr>
        <w:tc>
          <w:tcPr>
            <w:tcW w:w="621" w:type="dxa"/>
            <w:vAlign w:val="center"/>
          </w:tcPr>
          <w:p w14:paraId="3299BFA8" w14:textId="77777777" w:rsidR="00F63DCE" w:rsidRPr="00013BF1" w:rsidRDefault="00F63DCE" w:rsidP="00F37771">
            <w:pPr>
              <w:spacing w:line="238" w:lineRule="auto"/>
              <w:jc w:val="center"/>
              <w:rPr>
                <w:sz w:val="24"/>
                <w:szCs w:val="24"/>
              </w:rPr>
            </w:pPr>
            <w:r w:rsidRPr="00013BF1">
              <w:rPr>
                <w:sz w:val="24"/>
                <w:szCs w:val="24"/>
              </w:rPr>
              <w:t>4</w:t>
            </w:r>
          </w:p>
        </w:tc>
        <w:tc>
          <w:tcPr>
            <w:tcW w:w="4903" w:type="dxa"/>
            <w:vAlign w:val="center"/>
          </w:tcPr>
          <w:p w14:paraId="4F5A4BD3" w14:textId="77777777" w:rsidR="00F63DCE" w:rsidRPr="00013BF1" w:rsidRDefault="00F63DCE" w:rsidP="00F37771">
            <w:pPr>
              <w:spacing w:line="238" w:lineRule="auto"/>
              <w:jc w:val="both"/>
              <w:rPr>
                <w:sz w:val="24"/>
                <w:szCs w:val="24"/>
              </w:rPr>
            </w:pPr>
          </w:p>
        </w:tc>
        <w:tc>
          <w:tcPr>
            <w:tcW w:w="2199" w:type="dxa"/>
            <w:vAlign w:val="center"/>
          </w:tcPr>
          <w:p w14:paraId="561BB58B" w14:textId="77777777" w:rsidR="00F63DCE" w:rsidRPr="00013BF1" w:rsidRDefault="00F63DCE" w:rsidP="00F37771">
            <w:pPr>
              <w:spacing w:line="238" w:lineRule="auto"/>
              <w:jc w:val="both"/>
              <w:rPr>
                <w:sz w:val="24"/>
                <w:szCs w:val="24"/>
              </w:rPr>
            </w:pPr>
          </w:p>
        </w:tc>
        <w:tc>
          <w:tcPr>
            <w:tcW w:w="2200" w:type="dxa"/>
            <w:vAlign w:val="center"/>
          </w:tcPr>
          <w:p w14:paraId="001071D0" w14:textId="77777777" w:rsidR="00F63DCE" w:rsidRPr="00013BF1" w:rsidRDefault="00F63DCE" w:rsidP="00F37771">
            <w:pPr>
              <w:spacing w:line="238" w:lineRule="auto"/>
              <w:jc w:val="both"/>
              <w:rPr>
                <w:sz w:val="24"/>
                <w:szCs w:val="24"/>
              </w:rPr>
            </w:pPr>
          </w:p>
        </w:tc>
      </w:tr>
    </w:tbl>
    <w:p w14:paraId="7B2C1BCA" w14:textId="77777777" w:rsidR="00F63DCE" w:rsidRPr="00013BF1" w:rsidRDefault="00F63DCE" w:rsidP="00F37771">
      <w:pPr>
        <w:spacing w:line="238" w:lineRule="auto"/>
        <w:jc w:val="both"/>
        <w:rPr>
          <w:sz w:val="24"/>
          <w:szCs w:val="24"/>
        </w:rPr>
      </w:pPr>
    </w:p>
    <w:p w14:paraId="6632FCA0" w14:textId="77777777" w:rsidR="00F63DCE" w:rsidRPr="00013BF1" w:rsidRDefault="00F63DCE" w:rsidP="00F37771">
      <w:pPr>
        <w:spacing w:line="238" w:lineRule="auto"/>
        <w:jc w:val="both"/>
        <w:rPr>
          <w:sz w:val="24"/>
          <w:szCs w:val="24"/>
        </w:rPr>
      </w:pPr>
    </w:p>
    <w:tbl>
      <w:tblPr>
        <w:tblW w:w="0" w:type="auto"/>
        <w:jc w:val="center"/>
        <w:tblBorders>
          <w:insideV w:val="single" w:sz="4" w:space="0" w:color="auto"/>
        </w:tblBorders>
        <w:tblLook w:val="04A0" w:firstRow="1" w:lastRow="0" w:firstColumn="1" w:lastColumn="0" w:noHBand="0" w:noVBand="1"/>
      </w:tblPr>
      <w:tblGrid>
        <w:gridCol w:w="4970"/>
        <w:gridCol w:w="4953"/>
      </w:tblGrid>
      <w:tr w:rsidR="00DA3A53" w:rsidRPr="00013BF1" w14:paraId="2F97936F" w14:textId="77777777" w:rsidTr="00AF728F">
        <w:trPr>
          <w:jc w:val="center"/>
        </w:trPr>
        <w:tc>
          <w:tcPr>
            <w:tcW w:w="4970" w:type="dxa"/>
            <w:shd w:val="clear" w:color="auto" w:fill="auto"/>
          </w:tcPr>
          <w:p w14:paraId="4D1271A6" w14:textId="77777777" w:rsidR="00DA3A53" w:rsidRPr="00205DB6" w:rsidRDefault="00DA3A53" w:rsidP="00DA3A53">
            <w:pPr>
              <w:spacing w:line="238" w:lineRule="auto"/>
              <w:rPr>
                <w:rFonts w:eastAsia="Calibri"/>
                <w:b/>
                <w:sz w:val="24"/>
                <w:szCs w:val="24"/>
                <w:lang w:eastAsia="en-US"/>
              </w:rPr>
            </w:pPr>
          </w:p>
          <w:p w14:paraId="579EB9E1" w14:textId="77777777" w:rsidR="00DA3A53" w:rsidRPr="00205DB6" w:rsidRDefault="00DA3A53" w:rsidP="00DA3A53">
            <w:pPr>
              <w:spacing w:line="238" w:lineRule="auto"/>
              <w:jc w:val="center"/>
              <w:rPr>
                <w:rFonts w:eastAsia="Calibri"/>
                <w:b/>
                <w:sz w:val="24"/>
                <w:szCs w:val="24"/>
                <w:lang w:eastAsia="en-US"/>
              </w:rPr>
            </w:pPr>
            <w:r w:rsidRPr="00205DB6">
              <w:rPr>
                <w:rFonts w:eastAsia="Calibri"/>
                <w:b/>
                <w:sz w:val="24"/>
                <w:szCs w:val="24"/>
                <w:lang w:eastAsia="en-US"/>
              </w:rPr>
              <w:t>ИСПОЛНИТЕЛЬ</w:t>
            </w:r>
          </w:p>
        </w:tc>
        <w:tc>
          <w:tcPr>
            <w:tcW w:w="4953" w:type="dxa"/>
            <w:shd w:val="clear" w:color="auto" w:fill="auto"/>
          </w:tcPr>
          <w:p w14:paraId="7F4DDF00" w14:textId="77777777" w:rsidR="00DA3A53" w:rsidRPr="00205DB6" w:rsidRDefault="00DA3A53" w:rsidP="00DA3A53">
            <w:pPr>
              <w:spacing w:line="238" w:lineRule="auto"/>
              <w:rPr>
                <w:rFonts w:eastAsia="Calibri"/>
                <w:b/>
                <w:sz w:val="24"/>
                <w:szCs w:val="24"/>
                <w:lang w:eastAsia="en-US"/>
              </w:rPr>
            </w:pPr>
          </w:p>
          <w:p w14:paraId="69710346" w14:textId="77777777" w:rsidR="00DA3A53" w:rsidRPr="00205DB6" w:rsidRDefault="00DA3A53" w:rsidP="00DA3A53">
            <w:pPr>
              <w:spacing w:line="238" w:lineRule="auto"/>
              <w:jc w:val="center"/>
              <w:rPr>
                <w:rFonts w:eastAsia="Calibri"/>
                <w:b/>
                <w:sz w:val="24"/>
                <w:szCs w:val="24"/>
                <w:lang w:eastAsia="en-US"/>
              </w:rPr>
            </w:pPr>
            <w:r w:rsidRPr="00205DB6">
              <w:rPr>
                <w:rFonts w:eastAsia="Calibri"/>
                <w:b/>
                <w:sz w:val="24"/>
                <w:szCs w:val="24"/>
                <w:lang w:eastAsia="en-US"/>
              </w:rPr>
              <w:t>ЗАКАЗЧИК</w:t>
            </w:r>
          </w:p>
        </w:tc>
      </w:tr>
      <w:tr w:rsidR="00451E97" w:rsidRPr="00013BF1" w14:paraId="1502AF86" w14:textId="77777777" w:rsidTr="00AF728F">
        <w:trPr>
          <w:jc w:val="center"/>
        </w:trPr>
        <w:tc>
          <w:tcPr>
            <w:tcW w:w="4970" w:type="dxa"/>
            <w:shd w:val="clear" w:color="auto" w:fill="auto"/>
          </w:tcPr>
          <w:p w14:paraId="64FFDE97" w14:textId="5548C85D" w:rsidR="00451E97" w:rsidRPr="00205DB6" w:rsidRDefault="00E469DA" w:rsidP="00E469DA">
            <w:pPr>
              <w:jc w:val="center"/>
              <w:rPr>
                <w:b/>
                <w:sz w:val="24"/>
                <w:szCs w:val="24"/>
              </w:rPr>
            </w:pPr>
            <w:r w:rsidRPr="00205DB6">
              <w:rPr>
                <w:b/>
                <w:sz w:val="24"/>
                <w:szCs w:val="24"/>
              </w:rPr>
              <w:fldChar w:fldCharType="begin">
                <w:ffData>
                  <w:name w:val=""/>
                  <w:enabled/>
                  <w:calcOnExit w:val="0"/>
                  <w:textInput>
                    <w:default w:val="ДоговорыКонтрагентов.Организация.ОрганизацияНаименование"/>
                  </w:textInput>
                </w:ffData>
              </w:fldChar>
            </w:r>
            <w:r w:rsidRPr="00205DB6">
              <w:rPr>
                <w:b/>
                <w:sz w:val="24"/>
                <w:szCs w:val="24"/>
              </w:rPr>
              <w:instrText xml:space="preserve"> FORMTEXT </w:instrText>
            </w:r>
            <w:r w:rsidRPr="00205DB6">
              <w:rPr>
                <w:b/>
                <w:sz w:val="24"/>
                <w:szCs w:val="24"/>
              </w:rPr>
            </w:r>
            <w:r w:rsidRPr="00205DB6">
              <w:rPr>
                <w:b/>
                <w:sz w:val="24"/>
                <w:szCs w:val="24"/>
              </w:rPr>
              <w:fldChar w:fldCharType="separate"/>
            </w:r>
            <w:r w:rsidRPr="00205DB6">
              <w:rPr>
                <w:b/>
                <w:noProof/>
                <w:sz w:val="24"/>
                <w:szCs w:val="24"/>
              </w:rPr>
              <w:t>ООО "ТМ"</w:t>
            </w:r>
            <w:r w:rsidRPr="00205DB6">
              <w:rPr>
                <w:b/>
                <w:sz w:val="24"/>
                <w:szCs w:val="24"/>
              </w:rPr>
              <w:fldChar w:fldCharType="end"/>
            </w:r>
          </w:p>
        </w:tc>
        <w:tc>
          <w:tcPr>
            <w:tcW w:w="4953" w:type="dxa"/>
            <w:shd w:val="clear" w:color="auto" w:fill="auto"/>
          </w:tcPr>
          <w:p w14:paraId="470B3BD2" w14:textId="491E5922" w:rsidR="00451E97" w:rsidRPr="00205DB6" w:rsidRDefault="00970CC3" w:rsidP="00451E97">
            <w:pPr>
              <w:spacing w:line="238" w:lineRule="auto"/>
              <w:jc w:val="center"/>
              <w:rPr>
                <w:rFonts w:eastAsia="Calibri"/>
                <w:b/>
                <w:sz w:val="24"/>
                <w:szCs w:val="24"/>
                <w:lang w:eastAsia="en-US"/>
              </w:rPr>
            </w:pPr>
            <w:r>
              <w:rPr>
                <w:b/>
                <w:sz w:val="24"/>
                <w:szCs w:val="24"/>
              </w:rPr>
              <w:t>ООО «</w:t>
            </w:r>
            <w:r w:rsidR="00A85050">
              <w:rPr>
                <w:b/>
                <w:sz w:val="24"/>
                <w:szCs w:val="24"/>
              </w:rPr>
              <w:t>…</w:t>
            </w:r>
            <w:r>
              <w:rPr>
                <w:b/>
                <w:sz w:val="24"/>
                <w:szCs w:val="24"/>
              </w:rPr>
              <w:t>»</w:t>
            </w:r>
          </w:p>
        </w:tc>
      </w:tr>
      <w:tr w:rsidR="00451E97" w:rsidRPr="00013BF1" w14:paraId="19422999" w14:textId="77777777" w:rsidTr="00AF728F">
        <w:trPr>
          <w:jc w:val="center"/>
        </w:trPr>
        <w:tc>
          <w:tcPr>
            <w:tcW w:w="4970" w:type="dxa"/>
            <w:shd w:val="clear" w:color="auto" w:fill="auto"/>
          </w:tcPr>
          <w:p w14:paraId="23145F0E" w14:textId="77777777" w:rsidR="00451E97" w:rsidRPr="00013BF1" w:rsidRDefault="00403711" w:rsidP="00451E97">
            <w:pPr>
              <w:spacing w:line="238" w:lineRule="auto"/>
              <w:jc w:val="center"/>
              <w:rPr>
                <w:rFonts w:eastAsia="Calibri"/>
                <w:sz w:val="24"/>
                <w:szCs w:val="24"/>
                <w:lang w:eastAsia="en-US"/>
              </w:rPr>
            </w:pPr>
            <w:r w:rsidRPr="00403711">
              <w:rPr>
                <w:sz w:val="24"/>
                <w:szCs w:val="24"/>
              </w:rPr>
              <w:fldChar w:fldCharType="begin">
                <w:ffData>
                  <w:name w:val=""/>
                  <w:enabled/>
                  <w:calcOnExit w:val="0"/>
                  <w:textInput>
                    <w:default w:val="ДоговорыКонтрагентов.Организация.ПодписьРуководителя.ПодписьРуководителяДолжность"/>
                  </w:textInput>
                </w:ffData>
              </w:fldChar>
            </w:r>
            <w:r w:rsidRPr="00403711">
              <w:rPr>
                <w:sz w:val="24"/>
                <w:szCs w:val="24"/>
              </w:rPr>
              <w:instrText xml:space="preserve"> FORMTEXT </w:instrText>
            </w:r>
            <w:r w:rsidRPr="00403711">
              <w:rPr>
                <w:sz w:val="24"/>
                <w:szCs w:val="24"/>
              </w:rPr>
            </w:r>
            <w:r w:rsidRPr="00403711">
              <w:rPr>
                <w:sz w:val="24"/>
                <w:szCs w:val="24"/>
              </w:rPr>
              <w:fldChar w:fldCharType="separate"/>
            </w:r>
            <w:r w:rsidRPr="00403711">
              <w:rPr>
                <w:noProof/>
                <w:sz w:val="24"/>
                <w:szCs w:val="24"/>
              </w:rPr>
              <w:t>Генеральный директор</w:t>
            </w:r>
            <w:r w:rsidRPr="00403711">
              <w:rPr>
                <w:sz w:val="24"/>
                <w:szCs w:val="24"/>
              </w:rPr>
              <w:fldChar w:fldCharType="end"/>
            </w:r>
          </w:p>
        </w:tc>
        <w:tc>
          <w:tcPr>
            <w:tcW w:w="4953" w:type="dxa"/>
            <w:shd w:val="clear" w:color="auto" w:fill="auto"/>
          </w:tcPr>
          <w:p w14:paraId="5F8F587A" w14:textId="59BE689D" w:rsidR="00451E97" w:rsidRPr="00DD42C5" w:rsidRDefault="00610B2F" w:rsidP="00451E97">
            <w:pPr>
              <w:spacing w:line="238" w:lineRule="auto"/>
              <w:jc w:val="center"/>
              <w:rPr>
                <w:rFonts w:eastAsia="Calibri"/>
                <w:sz w:val="24"/>
                <w:szCs w:val="24"/>
                <w:lang w:eastAsia="en-US"/>
              </w:rPr>
            </w:pPr>
            <w:r>
              <w:rPr>
                <w:sz w:val="24"/>
                <w:szCs w:val="24"/>
              </w:rPr>
              <w:t>Генеральный директор</w:t>
            </w:r>
            <w:r w:rsidR="00AF728F" w:rsidRPr="00DD42C5">
              <w:rPr>
                <w:sz w:val="24"/>
                <w:szCs w:val="24"/>
              </w:rPr>
              <w:fldChar w:fldCharType="begin">
                <w:ffData>
                  <w:name w:val=""/>
                  <w:enabled/>
                  <w:calcOnExit w:val="0"/>
                  <w:textInput>
                    <w:default w:val="ДоговорыКонтрагентов.Владелец.КонтактноеЛицоПодписант.ВладелецКонтактноеЛицоПодписантДолжность"/>
                  </w:textInput>
                </w:ffData>
              </w:fldChar>
            </w:r>
            <w:r w:rsidR="00AF728F" w:rsidRPr="00DD42C5">
              <w:rPr>
                <w:sz w:val="24"/>
                <w:szCs w:val="24"/>
              </w:rPr>
              <w:instrText xml:space="preserve"> FORMTEXT </w:instrText>
            </w:r>
            <w:r w:rsidR="00D241B5">
              <w:rPr>
                <w:sz w:val="24"/>
                <w:szCs w:val="24"/>
              </w:rPr>
            </w:r>
            <w:r w:rsidR="00D241B5">
              <w:rPr>
                <w:sz w:val="24"/>
                <w:szCs w:val="24"/>
              </w:rPr>
              <w:fldChar w:fldCharType="separate"/>
            </w:r>
            <w:r w:rsidR="00AF728F" w:rsidRPr="00DD42C5">
              <w:rPr>
                <w:sz w:val="24"/>
                <w:szCs w:val="24"/>
              </w:rPr>
              <w:fldChar w:fldCharType="end"/>
            </w:r>
          </w:p>
        </w:tc>
      </w:tr>
      <w:tr w:rsidR="00AF728F" w:rsidRPr="00013BF1" w14:paraId="5E8C1FED" w14:textId="77777777" w:rsidTr="00AF728F">
        <w:trPr>
          <w:jc w:val="center"/>
        </w:trPr>
        <w:tc>
          <w:tcPr>
            <w:tcW w:w="4970" w:type="dxa"/>
            <w:shd w:val="clear" w:color="auto" w:fill="auto"/>
          </w:tcPr>
          <w:p w14:paraId="1A428DEE" w14:textId="77777777" w:rsidR="00AF728F" w:rsidRPr="00013BF1" w:rsidRDefault="00AF728F" w:rsidP="00AF728F">
            <w:pPr>
              <w:spacing w:line="238" w:lineRule="auto"/>
              <w:rPr>
                <w:rFonts w:eastAsia="Calibri"/>
                <w:sz w:val="24"/>
                <w:szCs w:val="24"/>
                <w:lang w:eastAsia="en-US"/>
              </w:rPr>
            </w:pPr>
          </w:p>
          <w:p w14:paraId="064B918C" w14:textId="77777777" w:rsidR="00AF728F" w:rsidRPr="00013BF1" w:rsidRDefault="00AF728F" w:rsidP="00AF728F">
            <w:pPr>
              <w:spacing w:line="238" w:lineRule="auto"/>
              <w:rPr>
                <w:rFonts w:eastAsia="Calibri"/>
                <w:sz w:val="24"/>
                <w:szCs w:val="24"/>
                <w:lang w:eastAsia="en-US"/>
              </w:rPr>
            </w:pPr>
          </w:p>
          <w:p w14:paraId="1C1B502C" w14:textId="77777777" w:rsidR="00AF728F" w:rsidRPr="00013BF1" w:rsidRDefault="00AF728F" w:rsidP="00AF728F">
            <w:pPr>
              <w:spacing w:line="238" w:lineRule="auto"/>
              <w:jc w:val="center"/>
              <w:rPr>
                <w:rFonts w:eastAsia="Calibri"/>
                <w:sz w:val="24"/>
                <w:szCs w:val="24"/>
                <w:lang w:eastAsia="en-US"/>
              </w:rPr>
            </w:pPr>
            <w:r w:rsidRPr="00013BF1">
              <w:rPr>
                <w:rFonts w:eastAsia="Calibri"/>
                <w:sz w:val="24"/>
                <w:szCs w:val="24"/>
                <w:lang w:eastAsia="en-US"/>
              </w:rPr>
              <w:t>______________________</w:t>
            </w:r>
          </w:p>
        </w:tc>
        <w:tc>
          <w:tcPr>
            <w:tcW w:w="4953" w:type="dxa"/>
            <w:shd w:val="clear" w:color="auto" w:fill="auto"/>
          </w:tcPr>
          <w:p w14:paraId="5EDF772F" w14:textId="77777777" w:rsidR="00AF728F" w:rsidRPr="00DD42C5" w:rsidRDefault="00AF728F" w:rsidP="00AF728F">
            <w:pPr>
              <w:spacing w:line="238" w:lineRule="auto"/>
              <w:rPr>
                <w:rFonts w:eastAsia="Calibri"/>
                <w:sz w:val="24"/>
                <w:szCs w:val="24"/>
                <w:lang w:eastAsia="en-US"/>
              </w:rPr>
            </w:pPr>
          </w:p>
          <w:p w14:paraId="3DEC1FB0" w14:textId="77777777" w:rsidR="00AF728F" w:rsidRPr="00DD42C5" w:rsidRDefault="00AF728F" w:rsidP="00AF728F">
            <w:pPr>
              <w:spacing w:line="238" w:lineRule="auto"/>
              <w:rPr>
                <w:rFonts w:eastAsia="Calibri"/>
                <w:sz w:val="24"/>
                <w:szCs w:val="24"/>
                <w:lang w:eastAsia="en-US"/>
              </w:rPr>
            </w:pPr>
          </w:p>
          <w:p w14:paraId="26888612" w14:textId="77777777" w:rsidR="00AF728F" w:rsidRPr="00DD42C5" w:rsidRDefault="00AF728F" w:rsidP="00AF728F">
            <w:pPr>
              <w:spacing w:line="238" w:lineRule="auto"/>
              <w:jc w:val="center"/>
              <w:rPr>
                <w:rFonts w:eastAsia="Calibri"/>
                <w:sz w:val="24"/>
                <w:szCs w:val="24"/>
                <w:lang w:eastAsia="en-US"/>
              </w:rPr>
            </w:pPr>
            <w:r w:rsidRPr="00DD42C5">
              <w:rPr>
                <w:rFonts w:eastAsia="Calibri"/>
                <w:sz w:val="24"/>
                <w:szCs w:val="24"/>
                <w:lang w:eastAsia="en-US"/>
              </w:rPr>
              <w:t>______________________</w:t>
            </w:r>
          </w:p>
        </w:tc>
      </w:tr>
      <w:tr w:rsidR="00AF728F" w:rsidRPr="00013BF1" w14:paraId="5A3E8FEB" w14:textId="77777777" w:rsidTr="00AF728F">
        <w:trPr>
          <w:jc w:val="center"/>
        </w:trPr>
        <w:tc>
          <w:tcPr>
            <w:tcW w:w="4970" w:type="dxa"/>
            <w:shd w:val="clear" w:color="auto" w:fill="auto"/>
          </w:tcPr>
          <w:p w14:paraId="40B1BA90" w14:textId="5272339B" w:rsidR="00AF728F" w:rsidRPr="00013BF1" w:rsidRDefault="00AF728F" w:rsidP="00AF728F">
            <w:pPr>
              <w:spacing w:line="238" w:lineRule="auto"/>
              <w:jc w:val="center"/>
              <w:rPr>
                <w:rFonts w:eastAsia="Calibri"/>
                <w:sz w:val="24"/>
                <w:szCs w:val="24"/>
                <w:lang w:eastAsia="en-US"/>
              </w:rPr>
            </w:pPr>
            <w:r w:rsidRPr="00D77B0C">
              <w:rPr>
                <w:sz w:val="24"/>
                <w:szCs w:val="24"/>
              </w:rPr>
              <w:fldChar w:fldCharType="begin">
                <w:ffData>
                  <w:name w:val=""/>
                  <w:enabled/>
                  <w:calcOnExit w:val="0"/>
                  <w:textInput>
                    <w:default w:val="ДоговорыКонтрагентов.Организация.ПодписьРуководителя.ПодписьРуководителяРасшифровкаПодписи"/>
                  </w:textInput>
                </w:ffData>
              </w:fldChar>
            </w:r>
            <w:r w:rsidRPr="00D77B0C">
              <w:rPr>
                <w:sz w:val="24"/>
                <w:szCs w:val="24"/>
              </w:rPr>
              <w:instrText xml:space="preserve"> FORMTEXT </w:instrText>
            </w:r>
            <w:r w:rsidRPr="00D77B0C">
              <w:rPr>
                <w:sz w:val="24"/>
                <w:szCs w:val="24"/>
              </w:rPr>
            </w:r>
            <w:r w:rsidRPr="00D77B0C">
              <w:rPr>
                <w:sz w:val="24"/>
                <w:szCs w:val="24"/>
              </w:rPr>
              <w:fldChar w:fldCharType="separate"/>
            </w:r>
            <w:r w:rsidRPr="00D77B0C">
              <w:rPr>
                <w:noProof/>
                <w:sz w:val="24"/>
                <w:szCs w:val="24"/>
              </w:rPr>
              <w:t>Ершов Н. А.</w:t>
            </w:r>
            <w:r w:rsidRPr="00D77B0C">
              <w:rPr>
                <w:sz w:val="24"/>
                <w:szCs w:val="24"/>
              </w:rPr>
              <w:fldChar w:fldCharType="end"/>
            </w:r>
          </w:p>
        </w:tc>
        <w:tc>
          <w:tcPr>
            <w:tcW w:w="4953" w:type="dxa"/>
            <w:shd w:val="clear" w:color="auto" w:fill="auto"/>
          </w:tcPr>
          <w:p w14:paraId="7D4EFCA0" w14:textId="7402315A" w:rsidR="00AF728F" w:rsidRPr="00DD42C5" w:rsidRDefault="00AF728F" w:rsidP="00AF728F">
            <w:pPr>
              <w:spacing w:line="238" w:lineRule="auto"/>
              <w:jc w:val="center"/>
              <w:rPr>
                <w:rFonts w:eastAsia="Calibri"/>
                <w:sz w:val="24"/>
                <w:szCs w:val="24"/>
                <w:lang w:eastAsia="en-US"/>
              </w:rPr>
            </w:pPr>
          </w:p>
        </w:tc>
      </w:tr>
    </w:tbl>
    <w:p w14:paraId="2D2405B6" w14:textId="77777777" w:rsidR="00F63DCE" w:rsidRPr="00013BF1" w:rsidRDefault="00F63DCE" w:rsidP="00F37771">
      <w:pPr>
        <w:spacing w:line="238" w:lineRule="auto"/>
        <w:jc w:val="both"/>
        <w:rPr>
          <w:sz w:val="24"/>
          <w:szCs w:val="24"/>
        </w:rPr>
      </w:pPr>
    </w:p>
    <w:p w14:paraId="59FBDAB4" w14:textId="77777777" w:rsidR="00F63DCE" w:rsidRPr="00013BF1" w:rsidRDefault="00F63DCE" w:rsidP="00F37771">
      <w:pPr>
        <w:spacing w:line="238" w:lineRule="auto"/>
        <w:jc w:val="both"/>
        <w:rPr>
          <w:sz w:val="24"/>
          <w:szCs w:val="24"/>
        </w:rPr>
      </w:pPr>
    </w:p>
    <w:p w14:paraId="2E01FF16" w14:textId="77777777" w:rsidR="00F63DCE" w:rsidRPr="00013BF1" w:rsidRDefault="00F63DCE" w:rsidP="00F37771">
      <w:pPr>
        <w:tabs>
          <w:tab w:val="left" w:pos="993"/>
        </w:tabs>
        <w:spacing w:line="238" w:lineRule="auto"/>
        <w:rPr>
          <w:sz w:val="24"/>
          <w:szCs w:val="24"/>
        </w:rPr>
      </w:pPr>
    </w:p>
    <w:p w14:paraId="1DA3C4B6" w14:textId="77777777" w:rsidR="00F63DCE" w:rsidRPr="00013BF1" w:rsidRDefault="00F63DCE" w:rsidP="00F37771">
      <w:pPr>
        <w:spacing w:line="238" w:lineRule="auto"/>
        <w:jc w:val="both"/>
        <w:rPr>
          <w:b/>
          <w:sz w:val="24"/>
          <w:szCs w:val="24"/>
        </w:rPr>
      </w:pPr>
    </w:p>
    <w:p w14:paraId="2EBE4C2A" w14:textId="77777777" w:rsidR="00F63DCE" w:rsidRPr="00013BF1" w:rsidRDefault="00F63DCE" w:rsidP="00F37771">
      <w:pPr>
        <w:spacing w:line="238" w:lineRule="auto"/>
        <w:jc w:val="both"/>
        <w:rPr>
          <w:b/>
          <w:sz w:val="24"/>
          <w:szCs w:val="24"/>
        </w:rPr>
      </w:pPr>
    </w:p>
    <w:p w14:paraId="557CBD20" w14:textId="77777777" w:rsidR="00AD0953" w:rsidRPr="00013BF1" w:rsidRDefault="00AD0953" w:rsidP="00F37771">
      <w:pPr>
        <w:spacing w:line="238" w:lineRule="auto"/>
        <w:jc w:val="both"/>
        <w:rPr>
          <w:b/>
          <w:sz w:val="24"/>
          <w:szCs w:val="24"/>
        </w:rPr>
      </w:pPr>
    </w:p>
    <w:p w14:paraId="2D70549C" w14:textId="77777777" w:rsidR="00F63DCE" w:rsidRPr="00013BF1" w:rsidRDefault="00F63DCE" w:rsidP="00F37771">
      <w:pPr>
        <w:spacing w:line="238" w:lineRule="auto"/>
        <w:jc w:val="both"/>
        <w:rPr>
          <w:b/>
          <w:sz w:val="24"/>
          <w:szCs w:val="24"/>
        </w:rPr>
      </w:pPr>
    </w:p>
    <w:p w14:paraId="496AB24C" w14:textId="77777777" w:rsidR="000A2815" w:rsidRPr="00013BF1" w:rsidRDefault="00F63DCE" w:rsidP="00DA3A53">
      <w:pPr>
        <w:spacing w:line="238" w:lineRule="auto"/>
        <w:jc w:val="right"/>
        <w:rPr>
          <w:sz w:val="24"/>
          <w:szCs w:val="24"/>
        </w:rPr>
        <w:sectPr w:rsidR="000A2815" w:rsidRPr="00013BF1" w:rsidSect="00F63DCE">
          <w:footnotePr>
            <w:pos w:val="beneathText"/>
          </w:footnotePr>
          <w:pgSz w:w="11905" w:h="16837"/>
          <w:pgMar w:top="709" w:right="848" w:bottom="142" w:left="1134" w:header="720" w:footer="720" w:gutter="0"/>
          <w:pgNumType w:start="1"/>
          <w:cols w:space="720"/>
          <w:docGrid w:linePitch="360"/>
        </w:sectPr>
      </w:pPr>
      <w:r w:rsidRPr="00013BF1">
        <w:rPr>
          <w:sz w:val="24"/>
          <w:szCs w:val="24"/>
        </w:rPr>
        <w:tab/>
      </w:r>
      <w:r w:rsidRPr="00013BF1">
        <w:rPr>
          <w:sz w:val="24"/>
          <w:szCs w:val="24"/>
        </w:rPr>
        <w:tab/>
      </w:r>
      <w:r w:rsidRPr="00013BF1">
        <w:rPr>
          <w:sz w:val="24"/>
          <w:szCs w:val="24"/>
        </w:rPr>
        <w:tab/>
      </w:r>
      <w:r w:rsidRPr="00013BF1">
        <w:rPr>
          <w:sz w:val="24"/>
          <w:szCs w:val="24"/>
        </w:rPr>
        <w:tab/>
      </w:r>
      <w:r w:rsidRPr="00013BF1">
        <w:rPr>
          <w:sz w:val="24"/>
          <w:szCs w:val="24"/>
        </w:rPr>
        <w:tab/>
      </w:r>
    </w:p>
    <w:p w14:paraId="1D46EE58" w14:textId="1B35984C" w:rsidR="00664AC0" w:rsidRPr="00831AC8" w:rsidRDefault="00CE4EA0" w:rsidP="00664AC0">
      <w:pPr>
        <w:spacing w:line="238" w:lineRule="auto"/>
        <w:jc w:val="right"/>
        <w:rPr>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sidR="00664AC0" w:rsidRPr="00831AC8">
        <w:rPr>
          <w:sz w:val="24"/>
          <w:szCs w:val="24"/>
        </w:rPr>
        <w:lastRenderedPageBreak/>
        <w:t xml:space="preserve">Приложение № 2 </w:t>
      </w:r>
    </w:p>
    <w:p w14:paraId="45326C8D" w14:textId="6DA4B43B" w:rsidR="00664AC0" w:rsidRPr="00831AC8" w:rsidRDefault="00664AC0" w:rsidP="00664AC0">
      <w:pPr>
        <w:spacing w:line="238" w:lineRule="auto"/>
        <w:jc w:val="right"/>
        <w:rPr>
          <w:sz w:val="24"/>
          <w:szCs w:val="24"/>
        </w:rPr>
      </w:pPr>
      <w:r w:rsidRPr="00831AC8">
        <w:rPr>
          <w:sz w:val="24"/>
          <w:szCs w:val="24"/>
        </w:rPr>
        <w:tab/>
      </w:r>
      <w:r w:rsidRPr="00831AC8">
        <w:rPr>
          <w:sz w:val="24"/>
          <w:szCs w:val="24"/>
        </w:rPr>
        <w:tab/>
      </w:r>
      <w:r w:rsidRPr="00831AC8">
        <w:rPr>
          <w:sz w:val="24"/>
          <w:szCs w:val="24"/>
        </w:rPr>
        <w:tab/>
      </w:r>
      <w:r w:rsidRPr="00831AC8">
        <w:rPr>
          <w:sz w:val="24"/>
          <w:szCs w:val="24"/>
        </w:rPr>
        <w:tab/>
      </w:r>
      <w:r w:rsidRPr="00831AC8">
        <w:rPr>
          <w:sz w:val="24"/>
          <w:szCs w:val="24"/>
        </w:rPr>
        <w:tab/>
        <w:t>к договору №</w:t>
      </w:r>
      <w:r w:rsidR="008D0CEA">
        <w:rPr>
          <w:sz w:val="24"/>
          <w:szCs w:val="24"/>
        </w:rPr>
        <w:t xml:space="preserve"> </w:t>
      </w:r>
      <w:r w:rsidR="00831AC8" w:rsidRPr="00831AC8">
        <w:rPr>
          <w:sz w:val="24"/>
          <w:szCs w:val="24"/>
        </w:rPr>
        <w:fldChar w:fldCharType="begin">
          <w:ffData>
            <w:name w:val=""/>
            <w:enabled/>
            <w:calcOnExit w:val="0"/>
            <w:textInput>
              <w:default w:val="ДоговорыКонтрагентов.НомерДоговора"/>
            </w:textInput>
          </w:ffData>
        </w:fldChar>
      </w:r>
      <w:r w:rsidR="00831AC8" w:rsidRPr="00831AC8">
        <w:rPr>
          <w:sz w:val="24"/>
          <w:szCs w:val="24"/>
        </w:rPr>
        <w:instrText xml:space="preserve"> FORMTEXT </w:instrText>
      </w:r>
      <w:r w:rsidR="00D241B5">
        <w:rPr>
          <w:sz w:val="24"/>
          <w:szCs w:val="24"/>
        </w:rPr>
      </w:r>
      <w:r w:rsidR="00D241B5">
        <w:rPr>
          <w:sz w:val="24"/>
          <w:szCs w:val="24"/>
        </w:rPr>
        <w:fldChar w:fldCharType="separate"/>
      </w:r>
      <w:r w:rsidR="00831AC8" w:rsidRPr="00831AC8">
        <w:rPr>
          <w:sz w:val="24"/>
          <w:szCs w:val="24"/>
        </w:rPr>
        <w:fldChar w:fldCharType="end"/>
      </w:r>
      <w:r w:rsidRPr="00831AC8">
        <w:rPr>
          <w:b/>
          <w:sz w:val="24"/>
          <w:szCs w:val="24"/>
        </w:rPr>
        <w:t xml:space="preserve"> </w:t>
      </w:r>
      <w:r w:rsidRPr="00831AC8">
        <w:rPr>
          <w:sz w:val="24"/>
          <w:szCs w:val="24"/>
        </w:rPr>
        <w:t>возмездного оказания услуг</w:t>
      </w:r>
    </w:p>
    <w:p w14:paraId="3A7B3B1C" w14:textId="285B6E0B" w:rsidR="00664AC0" w:rsidRPr="00831AC8" w:rsidRDefault="00664AC0" w:rsidP="00664AC0">
      <w:pPr>
        <w:spacing w:line="238" w:lineRule="auto"/>
        <w:jc w:val="right"/>
        <w:rPr>
          <w:sz w:val="24"/>
          <w:szCs w:val="24"/>
        </w:rPr>
      </w:pPr>
      <w:r w:rsidRPr="00831AC8">
        <w:rPr>
          <w:sz w:val="24"/>
          <w:szCs w:val="24"/>
        </w:rPr>
        <w:tab/>
      </w:r>
      <w:r w:rsidRPr="00831AC8">
        <w:rPr>
          <w:sz w:val="24"/>
          <w:szCs w:val="24"/>
        </w:rPr>
        <w:tab/>
      </w:r>
      <w:r w:rsidRPr="00831AC8">
        <w:rPr>
          <w:sz w:val="24"/>
          <w:szCs w:val="24"/>
        </w:rPr>
        <w:tab/>
      </w:r>
      <w:r w:rsidRPr="00831AC8">
        <w:rPr>
          <w:sz w:val="24"/>
          <w:szCs w:val="24"/>
        </w:rPr>
        <w:tab/>
      </w:r>
      <w:r w:rsidRPr="00831AC8">
        <w:rPr>
          <w:sz w:val="24"/>
          <w:szCs w:val="24"/>
        </w:rPr>
        <w:tab/>
      </w:r>
      <w:r w:rsidRPr="00831AC8">
        <w:rPr>
          <w:sz w:val="24"/>
          <w:szCs w:val="24"/>
        </w:rPr>
        <w:tab/>
      </w:r>
      <w:r w:rsidRPr="00831AC8">
        <w:rPr>
          <w:sz w:val="24"/>
          <w:szCs w:val="24"/>
        </w:rPr>
        <w:tab/>
        <w:t>по предоставлению техники</w:t>
      </w:r>
    </w:p>
    <w:p w14:paraId="4003AA5D" w14:textId="62A33125" w:rsidR="00CE4EA0" w:rsidRPr="00831AC8" w:rsidRDefault="00CE4EA0" w:rsidP="00CE4EA0">
      <w:pPr>
        <w:spacing w:line="238" w:lineRule="auto"/>
        <w:ind w:left="4320" w:firstLine="720"/>
        <w:jc w:val="right"/>
        <w:rPr>
          <w:sz w:val="24"/>
          <w:szCs w:val="24"/>
        </w:rPr>
      </w:pPr>
      <w:r>
        <w:rPr>
          <w:sz w:val="24"/>
          <w:szCs w:val="24"/>
        </w:rPr>
        <w:t>2024 г.</w:t>
      </w:r>
    </w:p>
    <w:p w14:paraId="6003EE88" w14:textId="77777777" w:rsidR="00664AC0" w:rsidRPr="00A010AB" w:rsidRDefault="00664AC0" w:rsidP="00664AC0">
      <w:pPr>
        <w:spacing w:line="238" w:lineRule="auto"/>
        <w:jc w:val="center"/>
        <w:rPr>
          <w:b/>
          <w:sz w:val="24"/>
          <w:szCs w:val="24"/>
        </w:rPr>
      </w:pPr>
    </w:p>
    <w:p w14:paraId="11E2B9DD" w14:textId="77777777" w:rsidR="00664AC0" w:rsidRPr="00A010AB" w:rsidRDefault="00664AC0" w:rsidP="00664AC0">
      <w:pPr>
        <w:spacing w:line="238" w:lineRule="auto"/>
        <w:jc w:val="center"/>
        <w:rPr>
          <w:b/>
          <w:sz w:val="24"/>
          <w:szCs w:val="24"/>
        </w:rPr>
      </w:pPr>
    </w:p>
    <w:p w14:paraId="420120B0" w14:textId="77777777" w:rsidR="00664AC0" w:rsidRPr="00A010AB" w:rsidRDefault="00664AC0" w:rsidP="00664AC0">
      <w:pPr>
        <w:spacing w:line="238" w:lineRule="auto"/>
        <w:jc w:val="center"/>
        <w:rPr>
          <w:b/>
          <w:sz w:val="24"/>
          <w:szCs w:val="24"/>
        </w:rPr>
      </w:pPr>
      <w:r w:rsidRPr="00A010AB">
        <w:rPr>
          <w:b/>
          <w:sz w:val="24"/>
          <w:szCs w:val="24"/>
        </w:rPr>
        <w:t>ПРОТОКОЛ СОГЛАСОВАНИЯ ДОГОВОРНОЙ ЦЕНЫ</w:t>
      </w:r>
    </w:p>
    <w:p w14:paraId="404FCBC4" w14:textId="77777777" w:rsidR="00664AC0" w:rsidRPr="00A010AB" w:rsidRDefault="00664AC0" w:rsidP="00664AC0">
      <w:pPr>
        <w:spacing w:line="238" w:lineRule="auto"/>
        <w:jc w:val="center"/>
        <w:rPr>
          <w:b/>
          <w:sz w:val="24"/>
          <w:szCs w:val="24"/>
        </w:rPr>
      </w:pPr>
      <w:r w:rsidRPr="00A010AB">
        <w:rPr>
          <w:b/>
          <w:sz w:val="24"/>
          <w:szCs w:val="24"/>
        </w:rPr>
        <w:t>к договору возмездного оказания услуг строительной и грузовой техникой</w:t>
      </w:r>
    </w:p>
    <w:p w14:paraId="5048F126" w14:textId="77777777" w:rsidR="00664AC0" w:rsidRPr="00A010AB" w:rsidRDefault="00664AC0" w:rsidP="00664AC0">
      <w:pPr>
        <w:spacing w:line="238" w:lineRule="auto"/>
        <w:jc w:val="center"/>
        <w:rPr>
          <w:sz w:val="24"/>
          <w:szCs w:val="24"/>
        </w:rPr>
      </w:pPr>
    </w:p>
    <w:tbl>
      <w:tblPr>
        <w:tblW w:w="0" w:type="auto"/>
        <w:tblLook w:val="04A0" w:firstRow="1" w:lastRow="0" w:firstColumn="1" w:lastColumn="0" w:noHBand="0" w:noVBand="1"/>
      </w:tblPr>
      <w:tblGrid>
        <w:gridCol w:w="4965"/>
        <w:gridCol w:w="4958"/>
      </w:tblGrid>
      <w:tr w:rsidR="00831AC8" w:rsidRPr="00831AC8" w14:paraId="2F06D929" w14:textId="77777777" w:rsidTr="004849D7">
        <w:tc>
          <w:tcPr>
            <w:tcW w:w="5069" w:type="dxa"/>
            <w:shd w:val="clear" w:color="auto" w:fill="auto"/>
          </w:tcPr>
          <w:p w14:paraId="19581B92" w14:textId="77777777" w:rsidR="00664AC0" w:rsidRPr="00A010AB" w:rsidRDefault="00664AC0" w:rsidP="004849D7">
            <w:pPr>
              <w:spacing w:line="238" w:lineRule="auto"/>
              <w:rPr>
                <w:rFonts w:eastAsia="Calibri"/>
                <w:sz w:val="24"/>
                <w:szCs w:val="24"/>
                <w:lang w:eastAsia="en-US"/>
              </w:rPr>
            </w:pPr>
            <w:r w:rsidRPr="00A010AB">
              <w:rPr>
                <w:rFonts w:eastAsia="Calibri"/>
                <w:sz w:val="24"/>
                <w:szCs w:val="24"/>
                <w:lang w:eastAsia="en-US"/>
              </w:rPr>
              <w:t>г. Москва</w:t>
            </w:r>
          </w:p>
        </w:tc>
        <w:tc>
          <w:tcPr>
            <w:tcW w:w="5070" w:type="dxa"/>
            <w:shd w:val="clear" w:color="auto" w:fill="auto"/>
          </w:tcPr>
          <w:p w14:paraId="64265E91" w14:textId="29A14012" w:rsidR="00664AC0" w:rsidRPr="00831AC8" w:rsidRDefault="00CE4EA0" w:rsidP="004849D7">
            <w:pPr>
              <w:spacing w:line="238" w:lineRule="auto"/>
              <w:jc w:val="right"/>
              <w:rPr>
                <w:rFonts w:eastAsia="Calibri"/>
                <w:sz w:val="24"/>
                <w:szCs w:val="24"/>
                <w:lang w:eastAsia="en-US"/>
              </w:rPr>
            </w:pPr>
            <w:r>
              <w:rPr>
                <w:sz w:val="24"/>
                <w:szCs w:val="24"/>
              </w:rPr>
              <w:t>2024</w:t>
            </w:r>
            <w:r w:rsidR="00831AC8" w:rsidRPr="00831AC8">
              <w:rPr>
                <w:sz w:val="24"/>
                <w:szCs w:val="24"/>
              </w:rPr>
              <w:fldChar w:fldCharType="begin">
                <w:ffData>
                  <w:name w:val=""/>
                  <w:enabled/>
                  <w:calcOnExit w:val="0"/>
                  <w:textInput>
                    <w:default w:val="ДоговорыКонтрагентов.ДатаДоговора"/>
                  </w:textInput>
                </w:ffData>
              </w:fldChar>
            </w:r>
            <w:r w:rsidR="00831AC8" w:rsidRPr="00831AC8">
              <w:rPr>
                <w:sz w:val="24"/>
                <w:szCs w:val="24"/>
              </w:rPr>
              <w:instrText xml:space="preserve"> FORMTEXT </w:instrText>
            </w:r>
            <w:r w:rsidR="00D241B5">
              <w:rPr>
                <w:sz w:val="24"/>
                <w:szCs w:val="24"/>
              </w:rPr>
            </w:r>
            <w:r w:rsidR="00D241B5">
              <w:rPr>
                <w:sz w:val="24"/>
                <w:szCs w:val="24"/>
              </w:rPr>
              <w:fldChar w:fldCharType="separate"/>
            </w:r>
            <w:r w:rsidR="00831AC8" w:rsidRPr="00831AC8">
              <w:rPr>
                <w:sz w:val="24"/>
                <w:szCs w:val="24"/>
              </w:rPr>
              <w:fldChar w:fldCharType="end"/>
            </w:r>
            <w:r w:rsidR="00403711">
              <w:rPr>
                <w:sz w:val="24"/>
                <w:szCs w:val="24"/>
              </w:rPr>
              <w:t xml:space="preserve"> </w:t>
            </w:r>
            <w:r w:rsidR="00664AC0" w:rsidRPr="00831AC8">
              <w:rPr>
                <w:noProof/>
                <w:sz w:val="24"/>
                <w:szCs w:val="24"/>
              </w:rPr>
              <w:t>г.</w:t>
            </w:r>
          </w:p>
        </w:tc>
      </w:tr>
    </w:tbl>
    <w:p w14:paraId="34C5D6BB" w14:textId="77777777" w:rsidR="00664AC0" w:rsidRPr="00A010AB" w:rsidRDefault="00664AC0" w:rsidP="00664AC0">
      <w:pPr>
        <w:spacing w:line="238" w:lineRule="auto"/>
        <w:rPr>
          <w:sz w:val="24"/>
          <w:szCs w:val="24"/>
        </w:rPr>
      </w:pPr>
    </w:p>
    <w:p w14:paraId="225F5DE6" w14:textId="1B3FA74F" w:rsidR="00610B2F" w:rsidRDefault="00610B2F" w:rsidP="008D0CEA">
      <w:pPr>
        <w:spacing w:line="238" w:lineRule="auto"/>
        <w:ind w:firstLine="720"/>
        <w:jc w:val="center"/>
        <w:rPr>
          <w:sz w:val="24"/>
          <w:szCs w:val="24"/>
        </w:rPr>
      </w:pPr>
      <w:r w:rsidRPr="00610B2F">
        <w:rPr>
          <w:sz w:val="24"/>
          <w:szCs w:val="24"/>
        </w:rPr>
        <w:t>ООО "ТМ", именуемое в дальнейшем «Исполнитель», в лице Генерального директора Ершова Никиты Александровича, действующего на основании Устав, с одной стороны, и ООО «</w:t>
      </w:r>
      <w:r w:rsidR="00A85050">
        <w:rPr>
          <w:sz w:val="24"/>
          <w:szCs w:val="24"/>
        </w:rPr>
        <w:t>…</w:t>
      </w:r>
      <w:r w:rsidRPr="00610B2F">
        <w:rPr>
          <w:sz w:val="24"/>
          <w:szCs w:val="24"/>
        </w:rPr>
        <w:t>» , именуемое в дальнейшем «Заказчик», в лице Генерального директора, действующего на основании Устава, с другой стороны, удостоверяем, что сторонами достигнуто соглашение о нижеследующем:</w:t>
      </w:r>
    </w:p>
    <w:p w14:paraId="32BE231C" w14:textId="53D80C5E" w:rsidR="00664AC0" w:rsidRDefault="00664AC0" w:rsidP="008D0CEA">
      <w:pPr>
        <w:spacing w:line="238" w:lineRule="auto"/>
        <w:ind w:firstLine="720"/>
        <w:jc w:val="center"/>
        <w:rPr>
          <w:sz w:val="24"/>
          <w:szCs w:val="24"/>
        </w:rPr>
      </w:pPr>
      <w:r w:rsidRPr="00A010AB">
        <w:rPr>
          <w:sz w:val="24"/>
          <w:szCs w:val="24"/>
        </w:rPr>
        <w:t>Расценки Исполнителя на оказание услуг спецтехникой.</w:t>
      </w:r>
    </w:p>
    <w:p w14:paraId="0279C99B" w14:textId="77777777" w:rsidR="00122DBF" w:rsidRDefault="00122DBF" w:rsidP="008D0CEA">
      <w:pPr>
        <w:spacing w:line="238" w:lineRule="auto"/>
        <w:ind w:firstLine="720"/>
        <w:jc w:val="center"/>
        <w:rPr>
          <w:b/>
          <w:bCs/>
          <w:sz w:val="24"/>
          <w:szCs w:val="24"/>
        </w:rPr>
      </w:pPr>
    </w:p>
    <w:p w14:paraId="2B1E94DC" w14:textId="77777777" w:rsidR="00122DBF" w:rsidRPr="00A010AB" w:rsidRDefault="00122DBF" w:rsidP="00610B2F">
      <w:pPr>
        <w:spacing w:line="238" w:lineRule="auto"/>
        <w:ind w:firstLine="720"/>
        <w:jc w:val="center"/>
        <w:rPr>
          <w:rFonts w:eastAsia="Calibri"/>
          <w:sz w:val="24"/>
          <w:szCs w:val="24"/>
        </w:rPr>
      </w:pPr>
    </w:p>
    <w:tbl>
      <w:tblPr>
        <w:tblStyle w:val="af2"/>
        <w:tblW w:w="8789" w:type="dxa"/>
        <w:tblInd w:w="425" w:type="dxa"/>
        <w:tblLayout w:type="fixed"/>
        <w:tblLook w:val="04A0" w:firstRow="1" w:lastRow="0" w:firstColumn="1" w:lastColumn="0" w:noHBand="0" w:noVBand="1"/>
      </w:tblPr>
      <w:tblGrid>
        <w:gridCol w:w="4395"/>
        <w:gridCol w:w="1275"/>
        <w:gridCol w:w="1560"/>
        <w:gridCol w:w="1559"/>
      </w:tblGrid>
      <w:tr w:rsidR="00CE4EA0" w:rsidRPr="00780721" w14:paraId="38C23079" w14:textId="77777777" w:rsidTr="00610B2F">
        <w:trPr>
          <w:trHeight w:val="567"/>
        </w:trPr>
        <w:tc>
          <w:tcPr>
            <w:tcW w:w="4395" w:type="dxa"/>
            <w:noWrap/>
            <w:tcMar>
              <w:top w:w="0" w:type="dxa"/>
            </w:tcMar>
            <w:vAlign w:val="center"/>
            <w:hideMark/>
          </w:tcPr>
          <w:p w14:paraId="3E151A84" w14:textId="77777777" w:rsidR="00CE4EA0" w:rsidRPr="00250ECA" w:rsidRDefault="00CE4EA0" w:rsidP="00610B2F">
            <w:pPr>
              <w:jc w:val="center"/>
              <w:rPr>
                <w:rFonts w:asciiTheme="majorHAnsi" w:hAnsiTheme="majorHAnsi" w:cs="Arial"/>
                <w:b/>
                <w:spacing w:val="6"/>
                <w:sz w:val="24"/>
                <w:szCs w:val="24"/>
              </w:rPr>
            </w:pPr>
            <w:r w:rsidRPr="00250ECA">
              <w:rPr>
                <w:rFonts w:asciiTheme="majorHAnsi" w:hAnsiTheme="majorHAnsi" w:cs="Arial"/>
                <w:b/>
                <w:spacing w:val="6"/>
                <w:sz w:val="24"/>
                <w:szCs w:val="24"/>
              </w:rPr>
              <w:t>Наименование</w:t>
            </w:r>
          </w:p>
        </w:tc>
        <w:tc>
          <w:tcPr>
            <w:tcW w:w="1275" w:type="dxa"/>
            <w:tcMar>
              <w:top w:w="0" w:type="dxa"/>
            </w:tcMar>
            <w:vAlign w:val="center"/>
            <w:hideMark/>
          </w:tcPr>
          <w:p w14:paraId="4AA70F85" w14:textId="77777777" w:rsidR="00CE4EA0" w:rsidRPr="00780721" w:rsidRDefault="00CE4EA0" w:rsidP="00610B2F">
            <w:pPr>
              <w:jc w:val="center"/>
              <w:rPr>
                <w:rFonts w:asciiTheme="majorHAnsi" w:hAnsiTheme="majorHAnsi" w:cs="Arial"/>
                <w:b/>
                <w:spacing w:val="6"/>
                <w:sz w:val="20"/>
                <w:szCs w:val="20"/>
              </w:rPr>
            </w:pPr>
            <w:r w:rsidRPr="00780721">
              <w:rPr>
                <w:rFonts w:asciiTheme="majorHAnsi" w:hAnsiTheme="majorHAnsi" w:cs="Arial"/>
                <w:b/>
                <w:spacing w:val="6"/>
                <w:sz w:val="20"/>
                <w:szCs w:val="20"/>
              </w:rPr>
              <w:t>Смена 7ч+1, руб.</w:t>
            </w:r>
          </w:p>
        </w:tc>
        <w:tc>
          <w:tcPr>
            <w:tcW w:w="1560" w:type="dxa"/>
            <w:tcMar>
              <w:top w:w="0" w:type="dxa"/>
            </w:tcMar>
            <w:vAlign w:val="center"/>
            <w:hideMark/>
          </w:tcPr>
          <w:p w14:paraId="060B4BCB" w14:textId="77777777" w:rsidR="00CE4EA0" w:rsidRPr="00780721" w:rsidRDefault="00CE4EA0" w:rsidP="00610B2F">
            <w:pPr>
              <w:jc w:val="center"/>
              <w:rPr>
                <w:rFonts w:asciiTheme="majorHAnsi" w:hAnsiTheme="majorHAnsi" w:cs="Arial"/>
                <w:b/>
                <w:spacing w:val="6"/>
                <w:sz w:val="20"/>
                <w:szCs w:val="20"/>
              </w:rPr>
            </w:pPr>
            <w:r w:rsidRPr="00780721">
              <w:rPr>
                <w:rFonts w:asciiTheme="majorHAnsi" w:hAnsiTheme="majorHAnsi" w:cs="Arial"/>
                <w:b/>
                <w:spacing w:val="6"/>
                <w:sz w:val="20"/>
                <w:szCs w:val="20"/>
              </w:rPr>
              <w:t>1 км за МКАД руб.</w:t>
            </w:r>
          </w:p>
        </w:tc>
        <w:tc>
          <w:tcPr>
            <w:tcW w:w="1559" w:type="dxa"/>
            <w:tcMar>
              <w:top w:w="0" w:type="dxa"/>
            </w:tcMar>
            <w:vAlign w:val="center"/>
            <w:hideMark/>
          </w:tcPr>
          <w:p w14:paraId="7A67627D" w14:textId="77777777" w:rsidR="00CE4EA0" w:rsidRPr="00780721" w:rsidRDefault="00CE4EA0" w:rsidP="00610B2F">
            <w:pPr>
              <w:jc w:val="center"/>
              <w:rPr>
                <w:rFonts w:asciiTheme="majorHAnsi" w:hAnsiTheme="majorHAnsi" w:cs="Arial"/>
                <w:b/>
                <w:spacing w:val="6"/>
                <w:sz w:val="20"/>
                <w:szCs w:val="20"/>
              </w:rPr>
            </w:pPr>
            <w:r w:rsidRPr="00780721">
              <w:rPr>
                <w:rFonts w:asciiTheme="majorHAnsi" w:hAnsiTheme="majorHAnsi" w:cs="Arial"/>
                <w:b/>
                <w:spacing w:val="6"/>
                <w:sz w:val="20"/>
                <w:szCs w:val="20"/>
              </w:rPr>
              <w:t>Переработка (1ч.), руб.</w:t>
            </w:r>
          </w:p>
        </w:tc>
      </w:tr>
      <w:tr w:rsidR="00CE4EA0" w:rsidRPr="00780721" w14:paraId="79884BE1" w14:textId="77777777" w:rsidTr="00A85050">
        <w:trPr>
          <w:trHeight w:val="567"/>
        </w:trPr>
        <w:tc>
          <w:tcPr>
            <w:tcW w:w="4395" w:type="dxa"/>
            <w:vAlign w:val="center"/>
          </w:tcPr>
          <w:p w14:paraId="0CCA5638" w14:textId="556DE339" w:rsidR="00CE4EA0" w:rsidRPr="00780721" w:rsidRDefault="00CE4EA0" w:rsidP="00610B2F">
            <w:pPr>
              <w:jc w:val="center"/>
              <w:rPr>
                <w:rFonts w:asciiTheme="majorHAnsi" w:hAnsiTheme="majorHAnsi" w:cs="Arial"/>
                <w:spacing w:val="6"/>
                <w:sz w:val="20"/>
                <w:szCs w:val="20"/>
              </w:rPr>
            </w:pPr>
          </w:p>
        </w:tc>
        <w:tc>
          <w:tcPr>
            <w:tcW w:w="1275" w:type="dxa"/>
            <w:noWrap/>
            <w:vAlign w:val="center"/>
            <w:hideMark/>
          </w:tcPr>
          <w:p w14:paraId="495A6807" w14:textId="10DEFBC8" w:rsidR="00CE4EA0" w:rsidRPr="00780721" w:rsidRDefault="00CE4EA0" w:rsidP="00610B2F">
            <w:pPr>
              <w:jc w:val="center"/>
              <w:rPr>
                <w:rFonts w:asciiTheme="majorHAnsi" w:hAnsiTheme="majorHAnsi" w:cs="Arial"/>
                <w:spacing w:val="6"/>
                <w:sz w:val="20"/>
                <w:szCs w:val="20"/>
              </w:rPr>
            </w:pPr>
          </w:p>
        </w:tc>
        <w:tc>
          <w:tcPr>
            <w:tcW w:w="1560" w:type="dxa"/>
            <w:noWrap/>
            <w:vAlign w:val="center"/>
            <w:hideMark/>
          </w:tcPr>
          <w:p w14:paraId="2C55AB89" w14:textId="73B2EB0E" w:rsidR="00CE4EA0" w:rsidRPr="00780721" w:rsidRDefault="00CE4EA0" w:rsidP="00610B2F">
            <w:pPr>
              <w:jc w:val="center"/>
              <w:rPr>
                <w:rFonts w:asciiTheme="majorHAnsi" w:hAnsiTheme="majorHAnsi" w:cs="Arial"/>
                <w:spacing w:val="6"/>
                <w:sz w:val="20"/>
                <w:szCs w:val="20"/>
              </w:rPr>
            </w:pPr>
          </w:p>
        </w:tc>
        <w:tc>
          <w:tcPr>
            <w:tcW w:w="1559" w:type="dxa"/>
            <w:noWrap/>
            <w:vAlign w:val="center"/>
          </w:tcPr>
          <w:p w14:paraId="6DA27C2F" w14:textId="31F060C3" w:rsidR="00CE4EA0" w:rsidRPr="00780721" w:rsidRDefault="00CE4EA0" w:rsidP="00610B2F">
            <w:pPr>
              <w:jc w:val="center"/>
              <w:rPr>
                <w:rFonts w:asciiTheme="majorHAnsi" w:hAnsiTheme="majorHAnsi" w:cs="Arial"/>
                <w:spacing w:val="6"/>
                <w:sz w:val="20"/>
                <w:szCs w:val="20"/>
              </w:rPr>
            </w:pPr>
          </w:p>
        </w:tc>
      </w:tr>
    </w:tbl>
    <w:p w14:paraId="016D73E9" w14:textId="77777777" w:rsidR="000A2815" w:rsidRDefault="000A2815" w:rsidP="00610B2F">
      <w:pPr>
        <w:widowControl/>
        <w:tabs>
          <w:tab w:val="left" w:pos="1851"/>
        </w:tabs>
        <w:suppressAutoHyphens w:val="0"/>
        <w:autoSpaceDE/>
        <w:ind w:left="284" w:right="284"/>
        <w:rPr>
          <w:b/>
          <w:sz w:val="24"/>
          <w:szCs w:val="24"/>
        </w:rPr>
      </w:pPr>
    </w:p>
    <w:p w14:paraId="4526F944" w14:textId="3166AADD" w:rsidR="008D0CEA" w:rsidRDefault="008D0CEA" w:rsidP="008D0CEA">
      <w:pPr>
        <w:rPr>
          <w:b/>
          <w:sz w:val="24"/>
          <w:szCs w:val="24"/>
        </w:rPr>
      </w:pPr>
      <w:r>
        <w:rPr>
          <w:b/>
          <w:sz w:val="24"/>
          <w:szCs w:val="24"/>
        </w:rPr>
        <w:br/>
      </w:r>
      <w:r>
        <w:rPr>
          <w:b/>
          <w:sz w:val="24"/>
          <w:szCs w:val="24"/>
        </w:rPr>
        <w:br/>
      </w:r>
    </w:p>
    <w:p w14:paraId="3E2C7C5B" w14:textId="77777777" w:rsidR="008D0CEA" w:rsidRDefault="008D0CEA" w:rsidP="008D0CEA">
      <w:pPr>
        <w:pStyle w:val="ad"/>
        <w:numPr>
          <w:ilvl w:val="0"/>
          <w:numId w:val="37"/>
        </w:numPr>
        <w:tabs>
          <w:tab w:val="left" w:pos="993"/>
        </w:tabs>
        <w:spacing w:line="237" w:lineRule="auto"/>
        <w:rPr>
          <w:rFonts w:ascii="Times New Roman" w:hAnsi="Times New Roman" w:cs="Times New Roman"/>
          <w:sz w:val="24"/>
          <w:szCs w:val="24"/>
        </w:rPr>
      </w:pPr>
      <w:r>
        <w:rPr>
          <w:b/>
          <w:sz w:val="24"/>
          <w:szCs w:val="24"/>
        </w:rPr>
        <w:tab/>
      </w:r>
      <w:r>
        <w:rPr>
          <w:rFonts w:ascii="Times New Roman" w:hAnsi="Times New Roman" w:cs="Times New Roman"/>
          <w:sz w:val="24"/>
          <w:szCs w:val="24"/>
        </w:rPr>
        <w:t>Минимальное время работы Техники 8 часов (7 часов работы + 1 час подачи), каждый час переработки оплачивается дополнительно, согласно тарифу, за 1 час работы;</w:t>
      </w:r>
    </w:p>
    <w:p w14:paraId="4BAB8334" w14:textId="77777777" w:rsidR="008D0CEA" w:rsidRDefault="008D0CEA" w:rsidP="008D0CEA">
      <w:pPr>
        <w:pStyle w:val="ad"/>
        <w:numPr>
          <w:ilvl w:val="0"/>
          <w:numId w:val="37"/>
        </w:numPr>
        <w:tabs>
          <w:tab w:val="left" w:pos="993"/>
        </w:tabs>
        <w:spacing w:line="237" w:lineRule="auto"/>
        <w:rPr>
          <w:rFonts w:ascii="Times New Roman" w:hAnsi="Times New Roman" w:cs="Times New Roman"/>
          <w:sz w:val="24"/>
          <w:szCs w:val="24"/>
        </w:rPr>
      </w:pPr>
      <w:r>
        <w:rPr>
          <w:rFonts w:ascii="Times New Roman" w:hAnsi="Times New Roman" w:cs="Times New Roman"/>
          <w:sz w:val="24"/>
          <w:szCs w:val="24"/>
        </w:rPr>
        <w:t>Доставка по Московской области (более 10 км. и до 30 км. от МКАД) – 2 часа;</w:t>
      </w:r>
    </w:p>
    <w:p w14:paraId="0DD53B0F" w14:textId="77777777" w:rsidR="008D0CEA" w:rsidRDefault="008D0CEA" w:rsidP="008D0CEA">
      <w:pPr>
        <w:pStyle w:val="ad"/>
        <w:numPr>
          <w:ilvl w:val="0"/>
          <w:numId w:val="37"/>
        </w:numPr>
        <w:tabs>
          <w:tab w:val="left" w:pos="993"/>
        </w:tabs>
        <w:spacing w:line="237" w:lineRule="auto"/>
        <w:rPr>
          <w:rFonts w:ascii="Times New Roman" w:hAnsi="Times New Roman" w:cs="Times New Roman"/>
          <w:sz w:val="24"/>
          <w:szCs w:val="24"/>
        </w:rPr>
      </w:pPr>
      <w:r>
        <w:rPr>
          <w:rFonts w:ascii="Times New Roman" w:hAnsi="Times New Roman" w:cs="Times New Roman"/>
          <w:sz w:val="24"/>
          <w:szCs w:val="24"/>
        </w:rPr>
        <w:t>Доставка за пределы ТТК (в т.ч. пересечение ЖД кольца) – 2 часа;</w:t>
      </w:r>
    </w:p>
    <w:p w14:paraId="484767C5" w14:textId="77777777" w:rsidR="008D0CEA" w:rsidRDefault="008D0CEA" w:rsidP="008D0CEA">
      <w:pPr>
        <w:pStyle w:val="ad"/>
        <w:numPr>
          <w:ilvl w:val="0"/>
          <w:numId w:val="37"/>
        </w:numPr>
        <w:tabs>
          <w:tab w:val="left" w:pos="993"/>
        </w:tabs>
        <w:spacing w:line="237" w:lineRule="auto"/>
        <w:rPr>
          <w:rFonts w:ascii="Times New Roman" w:hAnsi="Times New Roman" w:cs="Times New Roman"/>
          <w:sz w:val="24"/>
          <w:szCs w:val="24"/>
        </w:rPr>
      </w:pPr>
      <w:r>
        <w:rPr>
          <w:rFonts w:ascii="Times New Roman" w:hAnsi="Times New Roman" w:cs="Times New Roman"/>
          <w:sz w:val="24"/>
          <w:szCs w:val="24"/>
        </w:rPr>
        <w:t>Тарифы указаны в рублях, с учетом НДС 20%.</w:t>
      </w:r>
    </w:p>
    <w:p w14:paraId="7664C8AE" w14:textId="77777777" w:rsidR="008D0CEA" w:rsidRDefault="008D0CEA" w:rsidP="008D0CEA">
      <w:pPr>
        <w:spacing w:line="237" w:lineRule="auto"/>
        <w:jc w:val="right"/>
        <w:rPr>
          <w:sz w:val="22"/>
          <w:szCs w:val="22"/>
        </w:rPr>
      </w:pPr>
    </w:p>
    <w:tbl>
      <w:tblPr>
        <w:tblW w:w="0" w:type="auto"/>
        <w:jc w:val="center"/>
        <w:tblBorders>
          <w:insideV w:val="single" w:sz="4" w:space="0" w:color="auto"/>
        </w:tblBorders>
        <w:tblLook w:val="04A0" w:firstRow="1" w:lastRow="0" w:firstColumn="1" w:lastColumn="0" w:noHBand="0" w:noVBand="1"/>
      </w:tblPr>
      <w:tblGrid>
        <w:gridCol w:w="4961"/>
        <w:gridCol w:w="4962"/>
      </w:tblGrid>
      <w:tr w:rsidR="008D0CEA" w14:paraId="7A1C04A3" w14:textId="77777777" w:rsidTr="008D0CEA">
        <w:trPr>
          <w:jc w:val="center"/>
        </w:trPr>
        <w:tc>
          <w:tcPr>
            <w:tcW w:w="5069" w:type="dxa"/>
            <w:tcBorders>
              <w:top w:val="nil"/>
              <w:left w:val="nil"/>
              <w:bottom w:val="nil"/>
              <w:right w:val="single" w:sz="4" w:space="0" w:color="auto"/>
            </w:tcBorders>
          </w:tcPr>
          <w:p w14:paraId="1373AC6E" w14:textId="77777777" w:rsidR="008D0CEA" w:rsidRDefault="008D0CEA">
            <w:pPr>
              <w:spacing w:line="237" w:lineRule="auto"/>
              <w:rPr>
                <w:rFonts w:eastAsia="Calibri"/>
                <w:b/>
                <w:sz w:val="24"/>
                <w:szCs w:val="24"/>
                <w:lang w:eastAsia="en-US"/>
              </w:rPr>
            </w:pPr>
          </w:p>
          <w:p w14:paraId="57AABD1E" w14:textId="77777777" w:rsidR="008D0CEA" w:rsidRDefault="008D0CEA">
            <w:pPr>
              <w:spacing w:line="237" w:lineRule="auto"/>
              <w:jc w:val="center"/>
              <w:rPr>
                <w:rFonts w:eastAsia="Calibri"/>
                <w:b/>
                <w:sz w:val="24"/>
                <w:szCs w:val="24"/>
                <w:lang w:eastAsia="en-US"/>
              </w:rPr>
            </w:pPr>
            <w:r>
              <w:rPr>
                <w:rFonts w:eastAsia="Calibri"/>
                <w:b/>
                <w:sz w:val="24"/>
                <w:szCs w:val="24"/>
                <w:lang w:eastAsia="en-US"/>
              </w:rPr>
              <w:t>ИСПОЛНИТЕЛЬ</w:t>
            </w:r>
          </w:p>
        </w:tc>
        <w:tc>
          <w:tcPr>
            <w:tcW w:w="5070" w:type="dxa"/>
            <w:tcBorders>
              <w:top w:val="nil"/>
              <w:left w:val="single" w:sz="4" w:space="0" w:color="auto"/>
              <w:bottom w:val="nil"/>
              <w:right w:val="nil"/>
            </w:tcBorders>
          </w:tcPr>
          <w:p w14:paraId="4C261AD7" w14:textId="77777777" w:rsidR="008D0CEA" w:rsidRDefault="008D0CEA">
            <w:pPr>
              <w:spacing w:line="237" w:lineRule="auto"/>
              <w:rPr>
                <w:rFonts w:eastAsia="Calibri"/>
                <w:b/>
                <w:sz w:val="24"/>
                <w:szCs w:val="24"/>
                <w:lang w:eastAsia="en-US"/>
              </w:rPr>
            </w:pPr>
          </w:p>
          <w:p w14:paraId="6CE07601" w14:textId="77777777" w:rsidR="008D0CEA" w:rsidRDefault="008D0CEA">
            <w:pPr>
              <w:spacing w:line="237" w:lineRule="auto"/>
              <w:jc w:val="center"/>
              <w:rPr>
                <w:rFonts w:eastAsia="Calibri"/>
                <w:b/>
                <w:sz w:val="24"/>
                <w:szCs w:val="24"/>
                <w:lang w:eastAsia="en-US"/>
              </w:rPr>
            </w:pPr>
            <w:r>
              <w:rPr>
                <w:rFonts w:eastAsia="Calibri"/>
                <w:b/>
                <w:sz w:val="24"/>
                <w:szCs w:val="24"/>
                <w:lang w:eastAsia="en-US"/>
              </w:rPr>
              <w:t>ЗАКАЗЧИК</w:t>
            </w:r>
          </w:p>
        </w:tc>
      </w:tr>
      <w:tr w:rsidR="008D0CEA" w14:paraId="2F1CCA82" w14:textId="77777777" w:rsidTr="008D0CEA">
        <w:trPr>
          <w:jc w:val="center"/>
        </w:trPr>
        <w:tc>
          <w:tcPr>
            <w:tcW w:w="5069" w:type="dxa"/>
            <w:tcBorders>
              <w:top w:val="nil"/>
              <w:left w:val="nil"/>
              <w:bottom w:val="nil"/>
              <w:right w:val="single" w:sz="4" w:space="0" w:color="auto"/>
            </w:tcBorders>
            <w:vAlign w:val="center"/>
            <w:hideMark/>
          </w:tcPr>
          <w:p w14:paraId="1FEAE038" w14:textId="77777777" w:rsidR="008D0CEA" w:rsidRDefault="008D0CEA">
            <w:pPr>
              <w:spacing w:line="237" w:lineRule="auto"/>
              <w:jc w:val="center"/>
              <w:rPr>
                <w:rFonts w:eastAsia="Calibri"/>
                <w:sz w:val="22"/>
                <w:szCs w:val="22"/>
                <w:lang w:eastAsia="en-US"/>
              </w:rPr>
            </w:pPr>
            <w:r>
              <w:rPr>
                <w:rFonts w:eastAsia="Calibri"/>
                <w:b/>
                <w:sz w:val="24"/>
                <w:szCs w:val="24"/>
                <w:lang w:eastAsia="en-US"/>
              </w:rPr>
              <w:t>ООО «ТМ»</w:t>
            </w:r>
          </w:p>
        </w:tc>
        <w:tc>
          <w:tcPr>
            <w:tcW w:w="5070" w:type="dxa"/>
            <w:tcBorders>
              <w:top w:val="nil"/>
              <w:left w:val="single" w:sz="4" w:space="0" w:color="auto"/>
              <w:bottom w:val="nil"/>
              <w:right w:val="nil"/>
            </w:tcBorders>
            <w:hideMark/>
          </w:tcPr>
          <w:p w14:paraId="10A899B1" w14:textId="4F148449" w:rsidR="008D0CEA" w:rsidRDefault="008D0CEA">
            <w:pPr>
              <w:spacing w:line="237" w:lineRule="auto"/>
              <w:jc w:val="center"/>
              <w:rPr>
                <w:rFonts w:eastAsia="Calibri"/>
                <w:b/>
                <w:sz w:val="22"/>
                <w:szCs w:val="22"/>
                <w:lang w:eastAsia="en-US"/>
              </w:rPr>
            </w:pPr>
            <w:r>
              <w:rPr>
                <w:rFonts w:eastAsia="Calibri"/>
                <w:b/>
                <w:sz w:val="24"/>
                <w:szCs w:val="24"/>
                <w:lang w:eastAsia="en-US"/>
              </w:rPr>
              <w:t>ООО «</w:t>
            </w:r>
            <w:r w:rsidR="00A85050">
              <w:rPr>
                <w:rFonts w:eastAsia="Calibri"/>
                <w:b/>
                <w:sz w:val="24"/>
                <w:szCs w:val="24"/>
                <w:lang w:eastAsia="en-US"/>
              </w:rPr>
              <w:t>...</w:t>
            </w:r>
            <w:r>
              <w:rPr>
                <w:rFonts w:eastAsia="Calibri"/>
                <w:b/>
                <w:sz w:val="24"/>
                <w:szCs w:val="24"/>
                <w:lang w:eastAsia="en-US"/>
              </w:rPr>
              <w:t>»</w:t>
            </w:r>
          </w:p>
        </w:tc>
      </w:tr>
      <w:tr w:rsidR="008D0CEA" w14:paraId="494FE1EE" w14:textId="77777777" w:rsidTr="008D0CEA">
        <w:trPr>
          <w:jc w:val="center"/>
        </w:trPr>
        <w:tc>
          <w:tcPr>
            <w:tcW w:w="5069" w:type="dxa"/>
            <w:tcBorders>
              <w:top w:val="nil"/>
              <w:left w:val="nil"/>
              <w:bottom w:val="nil"/>
              <w:right w:val="single" w:sz="4" w:space="0" w:color="auto"/>
            </w:tcBorders>
            <w:hideMark/>
          </w:tcPr>
          <w:p w14:paraId="7E91A155" w14:textId="77777777" w:rsidR="008D0CEA" w:rsidRDefault="008D0CEA">
            <w:pPr>
              <w:spacing w:line="237" w:lineRule="auto"/>
              <w:jc w:val="center"/>
              <w:rPr>
                <w:rFonts w:eastAsia="Calibri"/>
                <w:sz w:val="24"/>
                <w:szCs w:val="24"/>
                <w:lang w:eastAsia="en-US"/>
              </w:rPr>
            </w:pPr>
            <w:r>
              <w:rPr>
                <w:rFonts w:eastAsia="Calibri"/>
                <w:sz w:val="24"/>
                <w:szCs w:val="24"/>
                <w:lang w:eastAsia="en-US"/>
              </w:rPr>
              <w:t>Генеральный директор</w:t>
            </w:r>
          </w:p>
        </w:tc>
        <w:tc>
          <w:tcPr>
            <w:tcW w:w="5070" w:type="dxa"/>
            <w:tcBorders>
              <w:top w:val="nil"/>
              <w:left w:val="single" w:sz="4" w:space="0" w:color="auto"/>
              <w:bottom w:val="nil"/>
              <w:right w:val="nil"/>
            </w:tcBorders>
            <w:hideMark/>
          </w:tcPr>
          <w:p w14:paraId="33E73E5A" w14:textId="77777777" w:rsidR="008D0CEA" w:rsidRDefault="008D0CEA">
            <w:pPr>
              <w:spacing w:line="237" w:lineRule="auto"/>
              <w:jc w:val="center"/>
              <w:rPr>
                <w:rFonts w:eastAsia="Calibri"/>
                <w:sz w:val="22"/>
                <w:szCs w:val="22"/>
                <w:lang w:eastAsia="en-US"/>
              </w:rPr>
            </w:pPr>
            <w:r>
              <w:rPr>
                <w:rFonts w:eastAsia="Calibri"/>
                <w:sz w:val="22"/>
                <w:szCs w:val="22"/>
                <w:lang w:eastAsia="en-US"/>
              </w:rPr>
              <w:t>Генеральный директор</w:t>
            </w:r>
          </w:p>
        </w:tc>
      </w:tr>
      <w:tr w:rsidR="008D0CEA" w14:paraId="6D208D19" w14:textId="77777777" w:rsidTr="008D0CEA">
        <w:trPr>
          <w:jc w:val="center"/>
        </w:trPr>
        <w:tc>
          <w:tcPr>
            <w:tcW w:w="5069" w:type="dxa"/>
            <w:tcBorders>
              <w:top w:val="nil"/>
              <w:left w:val="nil"/>
              <w:bottom w:val="nil"/>
              <w:right w:val="single" w:sz="4" w:space="0" w:color="auto"/>
            </w:tcBorders>
          </w:tcPr>
          <w:p w14:paraId="189B3C22" w14:textId="77777777" w:rsidR="008D0CEA" w:rsidRDefault="008D0CEA">
            <w:pPr>
              <w:spacing w:line="237" w:lineRule="auto"/>
              <w:rPr>
                <w:rFonts w:eastAsia="Calibri"/>
                <w:sz w:val="24"/>
                <w:szCs w:val="24"/>
                <w:lang w:eastAsia="en-US"/>
              </w:rPr>
            </w:pPr>
          </w:p>
          <w:p w14:paraId="165EA192" w14:textId="77777777" w:rsidR="008D0CEA" w:rsidRDefault="008D0CEA">
            <w:pPr>
              <w:spacing w:line="237" w:lineRule="auto"/>
              <w:jc w:val="center"/>
              <w:rPr>
                <w:rFonts w:eastAsia="Calibri"/>
                <w:sz w:val="24"/>
                <w:szCs w:val="24"/>
                <w:lang w:eastAsia="en-US"/>
              </w:rPr>
            </w:pPr>
            <w:r>
              <w:rPr>
                <w:rFonts w:eastAsia="Calibri"/>
                <w:sz w:val="24"/>
                <w:szCs w:val="24"/>
                <w:lang w:eastAsia="en-US"/>
              </w:rPr>
              <w:t>______________________</w:t>
            </w:r>
          </w:p>
        </w:tc>
        <w:tc>
          <w:tcPr>
            <w:tcW w:w="5070" w:type="dxa"/>
            <w:tcBorders>
              <w:top w:val="nil"/>
              <w:left w:val="single" w:sz="4" w:space="0" w:color="auto"/>
              <w:bottom w:val="nil"/>
              <w:right w:val="nil"/>
            </w:tcBorders>
          </w:tcPr>
          <w:p w14:paraId="476920E0" w14:textId="77777777" w:rsidR="008D0CEA" w:rsidRDefault="008D0CEA">
            <w:pPr>
              <w:spacing w:line="237" w:lineRule="auto"/>
              <w:rPr>
                <w:rFonts w:eastAsia="Calibri"/>
                <w:sz w:val="24"/>
                <w:szCs w:val="24"/>
                <w:lang w:eastAsia="en-US"/>
              </w:rPr>
            </w:pPr>
          </w:p>
          <w:p w14:paraId="271F0C1D" w14:textId="77777777" w:rsidR="008D0CEA" w:rsidRDefault="008D0CEA">
            <w:pPr>
              <w:spacing w:line="237" w:lineRule="auto"/>
              <w:jc w:val="center"/>
              <w:rPr>
                <w:rFonts w:eastAsia="Calibri"/>
                <w:sz w:val="24"/>
                <w:szCs w:val="24"/>
                <w:lang w:eastAsia="en-US"/>
              </w:rPr>
            </w:pPr>
            <w:r>
              <w:rPr>
                <w:rFonts w:eastAsia="Calibri"/>
                <w:sz w:val="24"/>
                <w:szCs w:val="24"/>
                <w:lang w:eastAsia="en-US"/>
              </w:rPr>
              <w:t>______________________</w:t>
            </w:r>
          </w:p>
        </w:tc>
      </w:tr>
      <w:tr w:rsidR="008D0CEA" w14:paraId="081C8FE7" w14:textId="77777777" w:rsidTr="00A85050">
        <w:trPr>
          <w:jc w:val="center"/>
        </w:trPr>
        <w:tc>
          <w:tcPr>
            <w:tcW w:w="5069" w:type="dxa"/>
            <w:tcBorders>
              <w:top w:val="nil"/>
              <w:left w:val="nil"/>
              <w:bottom w:val="nil"/>
              <w:right w:val="single" w:sz="4" w:space="0" w:color="auto"/>
            </w:tcBorders>
            <w:hideMark/>
          </w:tcPr>
          <w:p w14:paraId="14D1ECC0" w14:textId="77777777" w:rsidR="008D0CEA" w:rsidRDefault="008D0CEA">
            <w:pPr>
              <w:spacing w:line="237" w:lineRule="auto"/>
              <w:jc w:val="center"/>
              <w:rPr>
                <w:rFonts w:eastAsia="Calibri"/>
                <w:sz w:val="24"/>
                <w:szCs w:val="24"/>
                <w:lang w:eastAsia="en-US"/>
              </w:rPr>
            </w:pPr>
            <w:r>
              <w:rPr>
                <w:rFonts w:eastAsia="Calibri"/>
                <w:sz w:val="24"/>
                <w:szCs w:val="24"/>
                <w:lang w:eastAsia="en-US"/>
              </w:rPr>
              <w:t>Ершов Н.А.</w:t>
            </w:r>
          </w:p>
        </w:tc>
        <w:tc>
          <w:tcPr>
            <w:tcW w:w="5070" w:type="dxa"/>
            <w:tcBorders>
              <w:top w:val="nil"/>
              <w:left w:val="single" w:sz="4" w:space="0" w:color="auto"/>
              <w:bottom w:val="nil"/>
              <w:right w:val="nil"/>
            </w:tcBorders>
          </w:tcPr>
          <w:p w14:paraId="54742E2E" w14:textId="78B9F453" w:rsidR="008D0CEA" w:rsidRDefault="008D0CEA">
            <w:pPr>
              <w:spacing w:line="237" w:lineRule="auto"/>
              <w:jc w:val="center"/>
              <w:rPr>
                <w:rFonts w:eastAsia="Calibri"/>
                <w:sz w:val="24"/>
                <w:szCs w:val="24"/>
                <w:lang w:eastAsia="en-US"/>
              </w:rPr>
            </w:pPr>
          </w:p>
        </w:tc>
      </w:tr>
    </w:tbl>
    <w:p w14:paraId="34963E40" w14:textId="4AC947B1" w:rsidR="008D0CEA" w:rsidRDefault="008D0CEA" w:rsidP="008D0CEA">
      <w:pPr>
        <w:tabs>
          <w:tab w:val="left" w:pos="975"/>
        </w:tabs>
        <w:rPr>
          <w:b/>
          <w:sz w:val="24"/>
          <w:szCs w:val="24"/>
        </w:rPr>
      </w:pPr>
    </w:p>
    <w:p w14:paraId="6203DBD6" w14:textId="02DEE3D7" w:rsidR="008D0CEA" w:rsidRPr="008D0CEA" w:rsidRDefault="008D0CEA" w:rsidP="008D0CEA">
      <w:pPr>
        <w:tabs>
          <w:tab w:val="left" w:pos="975"/>
        </w:tabs>
        <w:rPr>
          <w:sz w:val="24"/>
          <w:szCs w:val="24"/>
        </w:rPr>
        <w:sectPr w:rsidR="008D0CEA" w:rsidRPr="008D0CEA" w:rsidSect="00F63DCE">
          <w:footerReference w:type="default" r:id="rId9"/>
          <w:footnotePr>
            <w:pos w:val="beneathText"/>
          </w:footnotePr>
          <w:type w:val="continuous"/>
          <w:pgSz w:w="11905" w:h="16837"/>
          <w:pgMar w:top="709" w:right="848" w:bottom="142" w:left="1134" w:header="720" w:footer="720" w:gutter="0"/>
          <w:cols w:space="720"/>
          <w:docGrid w:linePitch="360"/>
        </w:sectPr>
      </w:pPr>
      <w:r>
        <w:rPr>
          <w:sz w:val="24"/>
          <w:szCs w:val="24"/>
        </w:rPr>
        <w:tab/>
      </w:r>
    </w:p>
    <w:p w14:paraId="49158898" w14:textId="1AB3A374" w:rsidR="004A7919" w:rsidRPr="002F299F" w:rsidRDefault="00F51098" w:rsidP="00F51098">
      <w:pPr>
        <w:spacing w:line="238" w:lineRule="auto"/>
        <w:ind w:left="7920"/>
        <w:rPr>
          <w:sz w:val="24"/>
          <w:szCs w:val="24"/>
        </w:rPr>
      </w:pPr>
      <w:r>
        <w:rPr>
          <w:sz w:val="24"/>
          <w:szCs w:val="24"/>
        </w:rPr>
        <w:lastRenderedPageBreak/>
        <w:t xml:space="preserve">   </w:t>
      </w:r>
      <w:r w:rsidR="004A7919" w:rsidRPr="002F299F">
        <w:rPr>
          <w:sz w:val="24"/>
          <w:szCs w:val="24"/>
        </w:rPr>
        <w:t xml:space="preserve">Приложение № 3 </w:t>
      </w:r>
    </w:p>
    <w:p w14:paraId="5A25FF9E" w14:textId="2D836F45" w:rsidR="004A7919" w:rsidRPr="002F299F" w:rsidRDefault="004A7919" w:rsidP="004A7919">
      <w:pPr>
        <w:spacing w:line="238" w:lineRule="auto"/>
        <w:jc w:val="right"/>
        <w:rPr>
          <w:sz w:val="24"/>
          <w:szCs w:val="24"/>
        </w:rPr>
      </w:pPr>
      <w:r w:rsidRPr="002F299F">
        <w:rPr>
          <w:sz w:val="24"/>
          <w:szCs w:val="24"/>
        </w:rPr>
        <w:tab/>
      </w:r>
      <w:r w:rsidRPr="002F299F">
        <w:rPr>
          <w:sz w:val="24"/>
          <w:szCs w:val="24"/>
        </w:rPr>
        <w:tab/>
      </w:r>
      <w:r w:rsidRPr="002F299F">
        <w:rPr>
          <w:sz w:val="24"/>
          <w:szCs w:val="24"/>
        </w:rPr>
        <w:tab/>
      </w:r>
      <w:r w:rsidRPr="002F299F">
        <w:rPr>
          <w:sz w:val="24"/>
          <w:szCs w:val="24"/>
        </w:rPr>
        <w:tab/>
      </w:r>
      <w:r w:rsidRPr="002F299F">
        <w:rPr>
          <w:sz w:val="24"/>
          <w:szCs w:val="24"/>
        </w:rPr>
        <w:tab/>
        <w:t>к договору №</w:t>
      </w:r>
      <w:r w:rsidR="00831AC8" w:rsidRPr="002F299F">
        <w:rPr>
          <w:sz w:val="24"/>
          <w:szCs w:val="24"/>
        </w:rPr>
        <w:fldChar w:fldCharType="begin">
          <w:ffData>
            <w:name w:val=""/>
            <w:enabled/>
            <w:calcOnExit w:val="0"/>
            <w:textInput>
              <w:default w:val="ДоговорыКонтрагентов.НомерДоговора"/>
            </w:textInput>
          </w:ffData>
        </w:fldChar>
      </w:r>
      <w:r w:rsidR="00831AC8" w:rsidRPr="002F299F">
        <w:rPr>
          <w:sz w:val="24"/>
          <w:szCs w:val="24"/>
        </w:rPr>
        <w:instrText xml:space="preserve"> FORMTEXT </w:instrText>
      </w:r>
      <w:r w:rsidR="00D241B5">
        <w:rPr>
          <w:sz w:val="24"/>
          <w:szCs w:val="24"/>
        </w:rPr>
      </w:r>
      <w:r w:rsidR="00D241B5">
        <w:rPr>
          <w:sz w:val="24"/>
          <w:szCs w:val="24"/>
        </w:rPr>
        <w:fldChar w:fldCharType="separate"/>
      </w:r>
      <w:r w:rsidR="00831AC8" w:rsidRPr="002F299F">
        <w:rPr>
          <w:sz w:val="24"/>
          <w:szCs w:val="24"/>
        </w:rPr>
        <w:fldChar w:fldCharType="end"/>
      </w:r>
      <w:r w:rsidR="00BA1A01" w:rsidRPr="002F299F">
        <w:rPr>
          <w:b/>
          <w:sz w:val="24"/>
          <w:szCs w:val="24"/>
        </w:rPr>
        <w:t xml:space="preserve"> </w:t>
      </w:r>
      <w:r w:rsidR="00A85050">
        <w:rPr>
          <w:bCs/>
          <w:sz w:val="24"/>
          <w:szCs w:val="24"/>
        </w:rPr>
        <w:t xml:space="preserve"> </w:t>
      </w:r>
      <w:r w:rsidRPr="002F299F">
        <w:rPr>
          <w:sz w:val="24"/>
          <w:szCs w:val="24"/>
        </w:rPr>
        <w:t>возмездного оказания услуг</w:t>
      </w:r>
    </w:p>
    <w:p w14:paraId="7ECC266A" w14:textId="77777777" w:rsidR="004A7919" w:rsidRPr="002F299F" w:rsidRDefault="004A7919" w:rsidP="004A7919">
      <w:pPr>
        <w:spacing w:line="238" w:lineRule="auto"/>
        <w:jc w:val="right"/>
        <w:rPr>
          <w:sz w:val="24"/>
          <w:szCs w:val="24"/>
        </w:rPr>
      </w:pPr>
      <w:r w:rsidRPr="002F299F">
        <w:rPr>
          <w:sz w:val="24"/>
          <w:szCs w:val="24"/>
        </w:rPr>
        <w:tab/>
      </w:r>
      <w:r w:rsidRPr="002F299F">
        <w:rPr>
          <w:sz w:val="24"/>
          <w:szCs w:val="24"/>
        </w:rPr>
        <w:tab/>
      </w:r>
      <w:r w:rsidRPr="002F299F">
        <w:rPr>
          <w:sz w:val="24"/>
          <w:szCs w:val="24"/>
        </w:rPr>
        <w:tab/>
      </w:r>
      <w:r w:rsidRPr="002F299F">
        <w:rPr>
          <w:sz w:val="24"/>
          <w:szCs w:val="24"/>
        </w:rPr>
        <w:tab/>
      </w:r>
      <w:r w:rsidRPr="002F299F">
        <w:rPr>
          <w:sz w:val="24"/>
          <w:szCs w:val="24"/>
        </w:rPr>
        <w:tab/>
      </w:r>
      <w:r w:rsidRPr="002F299F">
        <w:rPr>
          <w:sz w:val="24"/>
          <w:szCs w:val="24"/>
        </w:rPr>
        <w:tab/>
      </w:r>
      <w:r w:rsidRPr="002F299F">
        <w:rPr>
          <w:sz w:val="24"/>
          <w:szCs w:val="24"/>
        </w:rPr>
        <w:tab/>
        <w:t>по предоставлению строительной техники</w:t>
      </w:r>
    </w:p>
    <w:p w14:paraId="78EA9E6D" w14:textId="6DBCE93C" w:rsidR="004A7919" w:rsidRPr="002F299F" w:rsidRDefault="008D0CEA" w:rsidP="004A7919">
      <w:pPr>
        <w:spacing w:line="238" w:lineRule="auto"/>
        <w:ind w:left="4320" w:firstLine="720"/>
        <w:jc w:val="right"/>
        <w:rPr>
          <w:sz w:val="24"/>
          <w:szCs w:val="24"/>
        </w:rPr>
      </w:pPr>
      <w:r>
        <w:rPr>
          <w:sz w:val="24"/>
          <w:szCs w:val="24"/>
        </w:rPr>
        <w:t>2024</w:t>
      </w:r>
      <w:r w:rsidR="00831AC8" w:rsidRPr="002F299F">
        <w:rPr>
          <w:sz w:val="24"/>
          <w:szCs w:val="24"/>
        </w:rPr>
        <w:fldChar w:fldCharType="begin">
          <w:ffData>
            <w:name w:val=""/>
            <w:enabled/>
            <w:calcOnExit w:val="0"/>
            <w:textInput>
              <w:default w:val="ДоговорыКонтрагентов.ДатаДоговора"/>
            </w:textInput>
          </w:ffData>
        </w:fldChar>
      </w:r>
      <w:r w:rsidR="00831AC8" w:rsidRPr="002F299F">
        <w:rPr>
          <w:sz w:val="24"/>
          <w:szCs w:val="24"/>
        </w:rPr>
        <w:instrText xml:space="preserve"> FORMTEXT </w:instrText>
      </w:r>
      <w:r w:rsidR="00D241B5">
        <w:rPr>
          <w:sz w:val="24"/>
          <w:szCs w:val="24"/>
        </w:rPr>
      </w:r>
      <w:r w:rsidR="00D241B5">
        <w:rPr>
          <w:sz w:val="24"/>
          <w:szCs w:val="24"/>
        </w:rPr>
        <w:fldChar w:fldCharType="separate"/>
      </w:r>
      <w:r w:rsidR="00831AC8" w:rsidRPr="002F299F">
        <w:rPr>
          <w:sz w:val="24"/>
          <w:szCs w:val="24"/>
        </w:rPr>
        <w:fldChar w:fldCharType="end"/>
      </w:r>
      <w:r w:rsidR="004A7919" w:rsidRPr="002F299F">
        <w:rPr>
          <w:noProof/>
          <w:sz w:val="24"/>
          <w:szCs w:val="24"/>
        </w:rPr>
        <w:t>г.</w:t>
      </w:r>
    </w:p>
    <w:p w14:paraId="5BCCA76B" w14:textId="77777777" w:rsidR="004A7919" w:rsidRPr="00013BF1" w:rsidRDefault="004A7919" w:rsidP="00F177CE">
      <w:pPr>
        <w:widowControl/>
        <w:tabs>
          <w:tab w:val="left" w:pos="1851"/>
        </w:tabs>
        <w:suppressAutoHyphens w:val="0"/>
        <w:autoSpaceDE/>
        <w:ind w:right="900"/>
        <w:jc w:val="center"/>
        <w:rPr>
          <w:b/>
          <w:sz w:val="22"/>
          <w:szCs w:val="22"/>
        </w:rPr>
      </w:pPr>
    </w:p>
    <w:p w14:paraId="553F9C65" w14:textId="77777777" w:rsidR="00F177CE" w:rsidRPr="00013BF1" w:rsidRDefault="00F177CE" w:rsidP="00F177CE">
      <w:pPr>
        <w:widowControl/>
        <w:tabs>
          <w:tab w:val="left" w:pos="1851"/>
        </w:tabs>
        <w:suppressAutoHyphens w:val="0"/>
        <w:autoSpaceDE/>
        <w:ind w:right="900"/>
        <w:jc w:val="center"/>
        <w:rPr>
          <w:b/>
          <w:sz w:val="22"/>
          <w:szCs w:val="22"/>
        </w:rPr>
      </w:pPr>
      <w:r w:rsidRPr="00013BF1">
        <w:rPr>
          <w:b/>
          <w:sz w:val="22"/>
          <w:szCs w:val="22"/>
        </w:rPr>
        <w:t>ЗАЯВКА № ____________от___________</w:t>
      </w:r>
    </w:p>
    <w:p w14:paraId="045FB772" w14:textId="77777777" w:rsidR="00F177CE" w:rsidRPr="00013BF1" w:rsidRDefault="00F177CE" w:rsidP="00F177CE">
      <w:pPr>
        <w:widowControl/>
        <w:tabs>
          <w:tab w:val="left" w:pos="1851"/>
        </w:tabs>
        <w:suppressAutoHyphens w:val="0"/>
        <w:autoSpaceDE/>
        <w:ind w:right="900"/>
        <w:jc w:val="center"/>
        <w:rPr>
          <w:b/>
          <w:sz w:val="22"/>
          <w:szCs w:val="22"/>
        </w:rPr>
      </w:pPr>
    </w:p>
    <w:p w14:paraId="670D4157" w14:textId="77777777" w:rsidR="00F177CE" w:rsidRPr="00013BF1" w:rsidRDefault="00F177CE" w:rsidP="00F177CE">
      <w:pPr>
        <w:widowControl/>
        <w:tabs>
          <w:tab w:val="left" w:pos="1851"/>
        </w:tabs>
        <w:suppressAutoHyphens w:val="0"/>
        <w:autoSpaceDE/>
        <w:ind w:right="900"/>
        <w:jc w:val="center"/>
        <w:rPr>
          <w:b/>
          <w:sz w:val="22"/>
          <w:szCs w:val="22"/>
        </w:rPr>
      </w:pPr>
      <w:r w:rsidRPr="00013BF1">
        <w:rPr>
          <w:b/>
          <w:sz w:val="22"/>
          <w:szCs w:val="22"/>
        </w:rPr>
        <w:t>на услуги техники с машинистом</w:t>
      </w:r>
    </w:p>
    <w:p w14:paraId="029097E7" w14:textId="77777777" w:rsidR="00F177CE" w:rsidRPr="00013BF1" w:rsidRDefault="00F177CE" w:rsidP="00F177CE">
      <w:pPr>
        <w:widowControl/>
        <w:tabs>
          <w:tab w:val="left" w:pos="1851"/>
        </w:tabs>
        <w:suppressAutoHyphens w:val="0"/>
        <w:autoSpaceDE/>
        <w:ind w:right="900"/>
        <w:jc w:val="center"/>
        <w:rPr>
          <w:b/>
          <w:sz w:val="22"/>
          <w:szCs w:val="22"/>
        </w:rPr>
      </w:pPr>
    </w:p>
    <w:p w14:paraId="00201E9C" w14:textId="77777777" w:rsidR="00F177CE" w:rsidRPr="00013BF1" w:rsidRDefault="00F177CE" w:rsidP="00F177CE">
      <w:pPr>
        <w:widowControl/>
        <w:suppressAutoHyphens w:val="0"/>
        <w:autoSpaceDE/>
        <w:jc w:val="center"/>
        <w:rPr>
          <w:sz w:val="22"/>
          <w:szCs w:val="22"/>
        </w:rPr>
      </w:pPr>
      <w:r w:rsidRPr="00013BF1">
        <w:rPr>
          <w:sz w:val="22"/>
          <w:szCs w:val="22"/>
        </w:rPr>
        <w:t>Просим предоставить Технику для проведения следующих работ:</w:t>
      </w:r>
    </w:p>
    <w:p w14:paraId="6B430829" w14:textId="77777777" w:rsidR="00F177CE" w:rsidRPr="00013BF1" w:rsidRDefault="00F177CE" w:rsidP="00F37771">
      <w:pPr>
        <w:spacing w:line="238" w:lineRule="auto"/>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6514"/>
      </w:tblGrid>
      <w:tr w:rsidR="00AC5F7E" w:rsidRPr="00013BF1" w14:paraId="563EBED7" w14:textId="77777777" w:rsidTr="00AC5F7E">
        <w:trPr>
          <w:trHeight w:val="327"/>
        </w:trPr>
        <w:tc>
          <w:tcPr>
            <w:tcW w:w="3092" w:type="dxa"/>
            <w:tcBorders>
              <w:top w:val="single" w:sz="4" w:space="0" w:color="auto"/>
              <w:left w:val="single" w:sz="4" w:space="0" w:color="auto"/>
              <w:bottom w:val="single" w:sz="4" w:space="0" w:color="auto"/>
              <w:right w:val="single" w:sz="4" w:space="0" w:color="auto"/>
            </w:tcBorders>
          </w:tcPr>
          <w:p w14:paraId="059CF44B" w14:textId="77777777" w:rsidR="00AC5F7E" w:rsidRPr="00013BF1" w:rsidRDefault="00AC5F7E" w:rsidP="005A46AE">
            <w:pPr>
              <w:widowControl/>
              <w:suppressAutoHyphens w:val="0"/>
              <w:autoSpaceDE/>
              <w:spacing w:before="120"/>
              <w:jc w:val="right"/>
              <w:rPr>
                <w:b/>
                <w:sz w:val="22"/>
                <w:szCs w:val="22"/>
              </w:rPr>
            </w:pPr>
            <w:r w:rsidRPr="00013BF1">
              <w:rPr>
                <w:b/>
                <w:sz w:val="22"/>
                <w:szCs w:val="22"/>
              </w:rPr>
              <w:t>Номер и дата заключения договора:</w:t>
            </w:r>
          </w:p>
        </w:tc>
        <w:tc>
          <w:tcPr>
            <w:tcW w:w="6514" w:type="dxa"/>
            <w:tcBorders>
              <w:top w:val="single" w:sz="4" w:space="0" w:color="auto"/>
              <w:left w:val="single" w:sz="4" w:space="0" w:color="auto"/>
              <w:bottom w:val="single" w:sz="4" w:space="0" w:color="auto"/>
              <w:right w:val="single" w:sz="4" w:space="0" w:color="auto"/>
            </w:tcBorders>
          </w:tcPr>
          <w:p w14:paraId="71549E03" w14:textId="77777777" w:rsidR="00AC5F7E" w:rsidRPr="00013BF1" w:rsidRDefault="00AC5F7E" w:rsidP="005A46AE">
            <w:pPr>
              <w:widowControl/>
              <w:suppressAutoHyphens w:val="0"/>
              <w:autoSpaceDE/>
              <w:spacing w:before="240"/>
              <w:rPr>
                <w:sz w:val="22"/>
                <w:szCs w:val="22"/>
              </w:rPr>
            </w:pPr>
          </w:p>
        </w:tc>
      </w:tr>
      <w:tr w:rsidR="00F177CE" w:rsidRPr="00013BF1" w14:paraId="0C4D4E46" w14:textId="77777777" w:rsidTr="00F850CC">
        <w:trPr>
          <w:trHeight w:val="327"/>
        </w:trPr>
        <w:tc>
          <w:tcPr>
            <w:tcW w:w="3092" w:type="dxa"/>
            <w:tcBorders>
              <w:top w:val="single" w:sz="4" w:space="0" w:color="auto"/>
              <w:left w:val="single" w:sz="4" w:space="0" w:color="auto"/>
              <w:bottom w:val="single" w:sz="4" w:space="0" w:color="auto"/>
              <w:right w:val="single" w:sz="4" w:space="0" w:color="auto"/>
            </w:tcBorders>
          </w:tcPr>
          <w:p w14:paraId="402C31B8" w14:textId="77777777" w:rsidR="00F177CE" w:rsidRPr="00013BF1" w:rsidRDefault="00F177CE" w:rsidP="00F177CE">
            <w:pPr>
              <w:widowControl/>
              <w:suppressAutoHyphens w:val="0"/>
              <w:autoSpaceDE/>
              <w:spacing w:before="120"/>
              <w:jc w:val="right"/>
              <w:rPr>
                <w:b/>
                <w:sz w:val="22"/>
                <w:szCs w:val="22"/>
              </w:rPr>
            </w:pPr>
            <w:r w:rsidRPr="00013BF1">
              <w:rPr>
                <w:b/>
                <w:sz w:val="22"/>
                <w:szCs w:val="22"/>
              </w:rPr>
              <w:t>Дата и время подачи Техники:</w:t>
            </w:r>
          </w:p>
        </w:tc>
        <w:tc>
          <w:tcPr>
            <w:tcW w:w="6514" w:type="dxa"/>
            <w:tcBorders>
              <w:top w:val="single" w:sz="4" w:space="0" w:color="auto"/>
              <w:left w:val="single" w:sz="4" w:space="0" w:color="auto"/>
              <w:bottom w:val="single" w:sz="4" w:space="0" w:color="auto"/>
              <w:right w:val="single" w:sz="4" w:space="0" w:color="auto"/>
            </w:tcBorders>
          </w:tcPr>
          <w:p w14:paraId="7A7C4418" w14:textId="77777777" w:rsidR="00F177CE" w:rsidRPr="00013BF1" w:rsidRDefault="00F177CE" w:rsidP="00F177CE">
            <w:pPr>
              <w:widowControl/>
              <w:suppressAutoHyphens w:val="0"/>
              <w:autoSpaceDE/>
              <w:spacing w:before="240"/>
              <w:rPr>
                <w:sz w:val="22"/>
                <w:szCs w:val="22"/>
              </w:rPr>
            </w:pPr>
          </w:p>
        </w:tc>
      </w:tr>
      <w:tr w:rsidR="00F177CE" w:rsidRPr="00013BF1" w14:paraId="737E8436" w14:textId="77777777" w:rsidTr="00F850CC">
        <w:trPr>
          <w:trHeight w:val="20"/>
        </w:trPr>
        <w:tc>
          <w:tcPr>
            <w:tcW w:w="3092" w:type="dxa"/>
            <w:tcBorders>
              <w:top w:val="single" w:sz="4" w:space="0" w:color="auto"/>
              <w:left w:val="single" w:sz="4" w:space="0" w:color="auto"/>
              <w:bottom w:val="single" w:sz="4" w:space="0" w:color="auto"/>
              <w:right w:val="single" w:sz="4" w:space="0" w:color="auto"/>
            </w:tcBorders>
          </w:tcPr>
          <w:p w14:paraId="0CC08928" w14:textId="77777777" w:rsidR="00F177CE" w:rsidRPr="00013BF1" w:rsidRDefault="00F177CE" w:rsidP="00F177CE">
            <w:pPr>
              <w:widowControl/>
              <w:suppressAutoHyphens w:val="0"/>
              <w:autoSpaceDE/>
              <w:ind w:right="-108" w:firstLine="972"/>
              <w:jc w:val="right"/>
              <w:rPr>
                <w:b/>
                <w:sz w:val="22"/>
                <w:szCs w:val="22"/>
              </w:rPr>
            </w:pPr>
          </w:p>
          <w:p w14:paraId="515A8013" w14:textId="77777777" w:rsidR="00F177CE" w:rsidRPr="00013BF1" w:rsidRDefault="00F177CE" w:rsidP="00F177CE">
            <w:pPr>
              <w:widowControl/>
              <w:suppressAutoHyphens w:val="0"/>
              <w:autoSpaceDE/>
              <w:ind w:right="-108"/>
              <w:jc w:val="right"/>
              <w:rPr>
                <w:sz w:val="22"/>
                <w:szCs w:val="22"/>
              </w:rPr>
            </w:pPr>
            <w:r w:rsidRPr="00013BF1">
              <w:rPr>
                <w:b/>
                <w:sz w:val="22"/>
                <w:szCs w:val="22"/>
              </w:rPr>
              <w:t>Адрес подачи Техники:</w:t>
            </w:r>
          </w:p>
        </w:tc>
        <w:tc>
          <w:tcPr>
            <w:tcW w:w="6514" w:type="dxa"/>
            <w:tcBorders>
              <w:top w:val="single" w:sz="4" w:space="0" w:color="auto"/>
              <w:left w:val="single" w:sz="4" w:space="0" w:color="auto"/>
              <w:bottom w:val="single" w:sz="4" w:space="0" w:color="auto"/>
              <w:right w:val="single" w:sz="4" w:space="0" w:color="auto"/>
            </w:tcBorders>
          </w:tcPr>
          <w:p w14:paraId="17F029C1" w14:textId="77777777" w:rsidR="00F177CE" w:rsidRPr="00013BF1" w:rsidRDefault="00F177CE" w:rsidP="00F177CE">
            <w:pPr>
              <w:widowControl/>
              <w:suppressAutoHyphens w:val="0"/>
              <w:autoSpaceDE/>
              <w:spacing w:before="240" w:after="120"/>
              <w:rPr>
                <w:sz w:val="22"/>
                <w:szCs w:val="22"/>
              </w:rPr>
            </w:pPr>
          </w:p>
        </w:tc>
      </w:tr>
      <w:tr w:rsidR="00F177CE" w:rsidRPr="00013BF1" w14:paraId="3B361968" w14:textId="77777777" w:rsidTr="00F850CC">
        <w:trPr>
          <w:trHeight w:val="20"/>
        </w:trPr>
        <w:tc>
          <w:tcPr>
            <w:tcW w:w="3092" w:type="dxa"/>
            <w:tcBorders>
              <w:top w:val="single" w:sz="4" w:space="0" w:color="auto"/>
              <w:left w:val="single" w:sz="4" w:space="0" w:color="auto"/>
              <w:bottom w:val="single" w:sz="4" w:space="0" w:color="auto"/>
              <w:right w:val="single" w:sz="4" w:space="0" w:color="auto"/>
            </w:tcBorders>
          </w:tcPr>
          <w:p w14:paraId="57A3072C" w14:textId="77777777" w:rsidR="00F177CE" w:rsidRPr="00013BF1" w:rsidRDefault="00F177CE" w:rsidP="00F177CE">
            <w:pPr>
              <w:widowControl/>
              <w:suppressAutoHyphens w:val="0"/>
              <w:autoSpaceDE/>
              <w:spacing w:before="240" w:after="120"/>
              <w:jc w:val="right"/>
              <w:rPr>
                <w:b/>
                <w:sz w:val="22"/>
                <w:szCs w:val="22"/>
              </w:rPr>
            </w:pPr>
            <w:r w:rsidRPr="00013BF1">
              <w:rPr>
                <w:b/>
                <w:sz w:val="22"/>
                <w:szCs w:val="22"/>
              </w:rPr>
              <w:t>Кол-во смен (режим работы):</w:t>
            </w:r>
          </w:p>
        </w:tc>
        <w:tc>
          <w:tcPr>
            <w:tcW w:w="6514" w:type="dxa"/>
            <w:tcBorders>
              <w:top w:val="single" w:sz="4" w:space="0" w:color="auto"/>
              <w:left w:val="single" w:sz="4" w:space="0" w:color="auto"/>
              <w:bottom w:val="single" w:sz="4" w:space="0" w:color="auto"/>
              <w:right w:val="single" w:sz="4" w:space="0" w:color="auto"/>
            </w:tcBorders>
          </w:tcPr>
          <w:p w14:paraId="2457110E" w14:textId="77777777" w:rsidR="00F177CE" w:rsidRPr="00013BF1" w:rsidRDefault="00F177CE" w:rsidP="00F177CE">
            <w:pPr>
              <w:widowControl/>
              <w:suppressAutoHyphens w:val="0"/>
              <w:autoSpaceDE/>
              <w:spacing w:before="240" w:after="120"/>
              <w:rPr>
                <w:sz w:val="22"/>
                <w:szCs w:val="22"/>
              </w:rPr>
            </w:pPr>
          </w:p>
        </w:tc>
      </w:tr>
      <w:tr w:rsidR="00F177CE" w:rsidRPr="00013BF1" w14:paraId="333ED28E" w14:textId="77777777" w:rsidTr="00F850CC">
        <w:trPr>
          <w:trHeight w:val="568"/>
        </w:trPr>
        <w:tc>
          <w:tcPr>
            <w:tcW w:w="3092" w:type="dxa"/>
            <w:tcBorders>
              <w:top w:val="single" w:sz="4" w:space="0" w:color="auto"/>
              <w:left w:val="single" w:sz="4" w:space="0" w:color="auto"/>
              <w:bottom w:val="single" w:sz="4" w:space="0" w:color="auto"/>
              <w:right w:val="single" w:sz="4" w:space="0" w:color="auto"/>
            </w:tcBorders>
          </w:tcPr>
          <w:p w14:paraId="25798406" w14:textId="77777777" w:rsidR="00F177CE" w:rsidRPr="00013BF1" w:rsidRDefault="00F177CE" w:rsidP="00F177CE">
            <w:pPr>
              <w:widowControl/>
              <w:suppressAutoHyphens w:val="0"/>
              <w:autoSpaceDE/>
              <w:ind w:right="-108" w:firstLine="972"/>
              <w:rPr>
                <w:b/>
                <w:sz w:val="22"/>
                <w:szCs w:val="22"/>
              </w:rPr>
            </w:pPr>
          </w:p>
          <w:p w14:paraId="41CA9A78" w14:textId="77777777" w:rsidR="00F177CE" w:rsidRPr="00013BF1" w:rsidRDefault="00F177CE" w:rsidP="00F177CE">
            <w:pPr>
              <w:widowControl/>
              <w:suppressAutoHyphens w:val="0"/>
              <w:autoSpaceDE/>
              <w:ind w:right="-108" w:firstLine="972"/>
              <w:jc w:val="right"/>
              <w:rPr>
                <w:b/>
                <w:sz w:val="22"/>
                <w:szCs w:val="22"/>
              </w:rPr>
            </w:pPr>
            <w:r w:rsidRPr="00013BF1">
              <w:rPr>
                <w:b/>
                <w:sz w:val="22"/>
                <w:szCs w:val="22"/>
              </w:rPr>
              <w:t xml:space="preserve">Тип Техники:      </w:t>
            </w:r>
          </w:p>
          <w:p w14:paraId="1494C197" w14:textId="77777777" w:rsidR="00F177CE" w:rsidRPr="00013BF1" w:rsidRDefault="00F177CE" w:rsidP="00F177CE">
            <w:pPr>
              <w:widowControl/>
              <w:suppressAutoHyphens w:val="0"/>
              <w:autoSpaceDE/>
              <w:ind w:right="-108"/>
              <w:jc w:val="right"/>
              <w:rPr>
                <w:sz w:val="22"/>
                <w:szCs w:val="22"/>
              </w:rPr>
            </w:pPr>
            <w:r w:rsidRPr="00013BF1">
              <w:rPr>
                <w:sz w:val="22"/>
                <w:szCs w:val="22"/>
              </w:rPr>
              <w:t xml:space="preserve"> </w:t>
            </w:r>
          </w:p>
        </w:tc>
        <w:tc>
          <w:tcPr>
            <w:tcW w:w="6514" w:type="dxa"/>
            <w:tcBorders>
              <w:top w:val="single" w:sz="4" w:space="0" w:color="auto"/>
              <w:left w:val="single" w:sz="4" w:space="0" w:color="auto"/>
              <w:bottom w:val="single" w:sz="4" w:space="0" w:color="auto"/>
              <w:right w:val="single" w:sz="4" w:space="0" w:color="auto"/>
            </w:tcBorders>
          </w:tcPr>
          <w:p w14:paraId="29D38916" w14:textId="77777777" w:rsidR="00F177CE" w:rsidRPr="00013BF1" w:rsidRDefault="00F177CE" w:rsidP="00F177CE">
            <w:pPr>
              <w:widowControl/>
              <w:suppressAutoHyphens w:val="0"/>
              <w:autoSpaceDE/>
              <w:spacing w:before="240" w:after="120"/>
              <w:rPr>
                <w:sz w:val="22"/>
                <w:szCs w:val="22"/>
              </w:rPr>
            </w:pPr>
          </w:p>
        </w:tc>
      </w:tr>
      <w:tr w:rsidR="00F177CE" w:rsidRPr="00013BF1" w14:paraId="5AD7B810" w14:textId="77777777" w:rsidTr="00F850CC">
        <w:trPr>
          <w:trHeight w:val="880"/>
        </w:trPr>
        <w:tc>
          <w:tcPr>
            <w:tcW w:w="3092" w:type="dxa"/>
            <w:tcBorders>
              <w:top w:val="single" w:sz="4" w:space="0" w:color="auto"/>
              <w:left w:val="single" w:sz="4" w:space="0" w:color="auto"/>
              <w:bottom w:val="single" w:sz="4" w:space="0" w:color="auto"/>
              <w:right w:val="single" w:sz="4" w:space="0" w:color="auto"/>
            </w:tcBorders>
          </w:tcPr>
          <w:p w14:paraId="0C2068F5" w14:textId="77777777" w:rsidR="00F177CE" w:rsidRPr="00013BF1" w:rsidRDefault="00F177CE" w:rsidP="00F177CE">
            <w:pPr>
              <w:widowControl/>
              <w:suppressAutoHyphens w:val="0"/>
              <w:autoSpaceDE/>
              <w:spacing w:before="240" w:after="120"/>
              <w:jc w:val="right"/>
              <w:rPr>
                <w:sz w:val="22"/>
                <w:szCs w:val="22"/>
              </w:rPr>
            </w:pPr>
            <w:r w:rsidRPr="00013BF1">
              <w:rPr>
                <w:b/>
                <w:sz w:val="22"/>
                <w:szCs w:val="22"/>
              </w:rPr>
              <w:t>Характер работ:</w:t>
            </w:r>
            <w:r w:rsidRPr="00013BF1">
              <w:rPr>
                <w:sz w:val="22"/>
                <w:szCs w:val="22"/>
              </w:rPr>
              <w:t xml:space="preserve">                       </w:t>
            </w:r>
          </w:p>
        </w:tc>
        <w:tc>
          <w:tcPr>
            <w:tcW w:w="6514" w:type="dxa"/>
            <w:tcBorders>
              <w:top w:val="single" w:sz="4" w:space="0" w:color="auto"/>
              <w:left w:val="single" w:sz="4" w:space="0" w:color="auto"/>
              <w:bottom w:val="single" w:sz="4" w:space="0" w:color="auto"/>
              <w:right w:val="single" w:sz="4" w:space="0" w:color="auto"/>
            </w:tcBorders>
          </w:tcPr>
          <w:p w14:paraId="52672A89" w14:textId="77777777" w:rsidR="00F177CE" w:rsidRPr="00013BF1" w:rsidRDefault="00F177CE" w:rsidP="00F177CE">
            <w:pPr>
              <w:widowControl/>
              <w:suppressAutoHyphens w:val="0"/>
              <w:autoSpaceDE/>
              <w:spacing w:before="240" w:after="120"/>
              <w:rPr>
                <w:sz w:val="22"/>
                <w:szCs w:val="22"/>
              </w:rPr>
            </w:pPr>
            <w:r w:rsidRPr="00013BF1">
              <w:rPr>
                <w:sz w:val="22"/>
                <w:szCs w:val="22"/>
              </w:rPr>
              <w:t xml:space="preserve"> </w:t>
            </w:r>
          </w:p>
        </w:tc>
      </w:tr>
      <w:tr w:rsidR="00F177CE" w:rsidRPr="00013BF1" w14:paraId="003A50CC" w14:textId="77777777" w:rsidTr="00F850CC">
        <w:trPr>
          <w:trHeight w:val="559"/>
        </w:trPr>
        <w:tc>
          <w:tcPr>
            <w:tcW w:w="3092" w:type="dxa"/>
            <w:tcBorders>
              <w:top w:val="single" w:sz="4" w:space="0" w:color="auto"/>
              <w:left w:val="single" w:sz="4" w:space="0" w:color="auto"/>
              <w:bottom w:val="single" w:sz="4" w:space="0" w:color="auto"/>
              <w:right w:val="single" w:sz="4" w:space="0" w:color="auto"/>
            </w:tcBorders>
          </w:tcPr>
          <w:p w14:paraId="20BD260A" w14:textId="77777777" w:rsidR="00F177CE" w:rsidRPr="00013BF1" w:rsidRDefault="00F177CE" w:rsidP="00F177CE">
            <w:pPr>
              <w:widowControl/>
              <w:suppressAutoHyphens w:val="0"/>
              <w:autoSpaceDE/>
              <w:spacing w:before="240" w:after="120"/>
              <w:jc w:val="right"/>
              <w:rPr>
                <w:b/>
                <w:sz w:val="22"/>
                <w:szCs w:val="22"/>
              </w:rPr>
            </w:pPr>
            <w:r w:rsidRPr="00013BF1">
              <w:rPr>
                <w:b/>
                <w:sz w:val="22"/>
                <w:szCs w:val="22"/>
              </w:rPr>
              <w:t>Дополнительная информация:</w:t>
            </w:r>
          </w:p>
        </w:tc>
        <w:tc>
          <w:tcPr>
            <w:tcW w:w="6514" w:type="dxa"/>
            <w:tcBorders>
              <w:top w:val="single" w:sz="4" w:space="0" w:color="auto"/>
              <w:left w:val="single" w:sz="4" w:space="0" w:color="auto"/>
              <w:bottom w:val="single" w:sz="4" w:space="0" w:color="auto"/>
              <w:right w:val="single" w:sz="4" w:space="0" w:color="auto"/>
            </w:tcBorders>
          </w:tcPr>
          <w:p w14:paraId="13691A83" w14:textId="77777777" w:rsidR="00F177CE" w:rsidRPr="00013BF1" w:rsidRDefault="00F177CE" w:rsidP="00F177CE">
            <w:pPr>
              <w:widowControl/>
              <w:suppressAutoHyphens w:val="0"/>
              <w:autoSpaceDE/>
              <w:rPr>
                <w:b/>
                <w:sz w:val="22"/>
                <w:szCs w:val="22"/>
                <w:u w:val="single"/>
              </w:rPr>
            </w:pPr>
            <w:r w:rsidRPr="00013BF1">
              <w:rPr>
                <w:sz w:val="22"/>
                <w:szCs w:val="22"/>
              </w:rPr>
              <w:t xml:space="preserve">                        </w:t>
            </w:r>
          </w:p>
          <w:p w14:paraId="422AD501" w14:textId="77777777" w:rsidR="00F177CE" w:rsidRPr="00013BF1" w:rsidRDefault="00F177CE" w:rsidP="00F177CE">
            <w:pPr>
              <w:widowControl/>
              <w:suppressAutoHyphens w:val="0"/>
              <w:autoSpaceDE/>
              <w:rPr>
                <w:sz w:val="22"/>
                <w:szCs w:val="22"/>
              </w:rPr>
            </w:pPr>
          </w:p>
        </w:tc>
      </w:tr>
    </w:tbl>
    <w:p w14:paraId="583A55E2" w14:textId="77777777" w:rsidR="00F177CE" w:rsidRPr="00013BF1" w:rsidRDefault="00F177CE" w:rsidP="00F37771">
      <w:pPr>
        <w:spacing w:line="238"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AC5F7E" w:rsidRPr="00013BF1" w14:paraId="2ED53399" w14:textId="77777777" w:rsidTr="005A46AE">
        <w:tc>
          <w:tcPr>
            <w:tcW w:w="5070" w:type="dxa"/>
            <w:shd w:val="clear" w:color="auto" w:fill="auto"/>
          </w:tcPr>
          <w:p w14:paraId="50FDACA6" w14:textId="77777777" w:rsidR="00AC5F7E" w:rsidRPr="00DD42C5" w:rsidRDefault="00AC5F7E" w:rsidP="005A46AE">
            <w:pPr>
              <w:spacing w:line="238" w:lineRule="auto"/>
              <w:jc w:val="center"/>
              <w:rPr>
                <w:rFonts w:eastAsia="Calibri"/>
                <w:b/>
                <w:sz w:val="22"/>
                <w:szCs w:val="22"/>
                <w:lang w:eastAsia="en-US"/>
              </w:rPr>
            </w:pPr>
            <w:r w:rsidRPr="00DD42C5">
              <w:rPr>
                <w:rFonts w:eastAsia="Calibri"/>
                <w:b/>
                <w:sz w:val="22"/>
                <w:szCs w:val="22"/>
                <w:lang w:eastAsia="en-US"/>
              </w:rPr>
              <w:t>ЗАКАЗЧИК</w:t>
            </w:r>
          </w:p>
        </w:tc>
      </w:tr>
      <w:tr w:rsidR="000E22AC" w:rsidRPr="00013BF1" w14:paraId="7D7650A3" w14:textId="77777777" w:rsidTr="005A46AE">
        <w:tc>
          <w:tcPr>
            <w:tcW w:w="5070" w:type="dxa"/>
            <w:shd w:val="clear" w:color="auto" w:fill="auto"/>
          </w:tcPr>
          <w:p w14:paraId="44293F83" w14:textId="77777777" w:rsidR="000E22AC" w:rsidRPr="00DD42C5" w:rsidRDefault="000E22AC" w:rsidP="000E22AC">
            <w:pPr>
              <w:jc w:val="center"/>
              <w:rPr>
                <w:rFonts w:eastAsia="Calibri"/>
                <w:lang w:eastAsia="en-US"/>
              </w:rPr>
            </w:pPr>
          </w:p>
        </w:tc>
      </w:tr>
      <w:tr w:rsidR="000E22AC" w:rsidRPr="00013BF1" w14:paraId="12F1CB83" w14:textId="77777777" w:rsidTr="005A46AE">
        <w:trPr>
          <w:trHeight w:val="603"/>
        </w:trPr>
        <w:tc>
          <w:tcPr>
            <w:tcW w:w="5070" w:type="dxa"/>
            <w:shd w:val="clear" w:color="auto" w:fill="auto"/>
          </w:tcPr>
          <w:p w14:paraId="3F008B6E" w14:textId="77777777" w:rsidR="000E22AC" w:rsidRPr="00DD42C5" w:rsidRDefault="000E22AC" w:rsidP="000E22AC">
            <w:pPr>
              <w:tabs>
                <w:tab w:val="left" w:pos="4680"/>
              </w:tabs>
              <w:rPr>
                <w:rFonts w:eastAsia="Calibri"/>
                <w:b/>
                <w:lang w:eastAsia="en-US"/>
              </w:rPr>
            </w:pPr>
          </w:p>
        </w:tc>
      </w:tr>
      <w:tr w:rsidR="000E22AC" w:rsidRPr="00013BF1" w14:paraId="1BA7B064" w14:textId="77777777" w:rsidTr="005A46AE">
        <w:tc>
          <w:tcPr>
            <w:tcW w:w="5070" w:type="dxa"/>
            <w:shd w:val="clear" w:color="auto" w:fill="auto"/>
          </w:tcPr>
          <w:p w14:paraId="61191E2E" w14:textId="77777777" w:rsidR="000E22AC" w:rsidRPr="00DD42C5" w:rsidRDefault="000E22AC" w:rsidP="000E22AC">
            <w:pPr>
              <w:spacing w:line="238" w:lineRule="auto"/>
              <w:rPr>
                <w:rFonts w:eastAsia="Calibri"/>
                <w:b/>
                <w:lang w:eastAsia="en-US"/>
              </w:rPr>
            </w:pPr>
          </w:p>
        </w:tc>
      </w:tr>
      <w:tr w:rsidR="000E22AC" w:rsidRPr="00013BF1" w14:paraId="6699334E" w14:textId="77777777" w:rsidTr="005A46AE">
        <w:tc>
          <w:tcPr>
            <w:tcW w:w="5070" w:type="dxa"/>
            <w:shd w:val="clear" w:color="auto" w:fill="auto"/>
          </w:tcPr>
          <w:p w14:paraId="0B26B277" w14:textId="77777777" w:rsidR="000E22AC" w:rsidRPr="00DD42C5" w:rsidRDefault="000E22AC" w:rsidP="000E22AC">
            <w:pPr>
              <w:rPr>
                <w:rFonts w:eastAsia="Calibri"/>
                <w:b/>
                <w:lang w:eastAsia="en-US"/>
              </w:rPr>
            </w:pPr>
          </w:p>
        </w:tc>
      </w:tr>
      <w:tr w:rsidR="000E22AC" w:rsidRPr="00013BF1" w14:paraId="4ECB4D1D" w14:textId="77777777" w:rsidTr="005A46AE">
        <w:tc>
          <w:tcPr>
            <w:tcW w:w="5070" w:type="dxa"/>
            <w:shd w:val="clear" w:color="auto" w:fill="auto"/>
          </w:tcPr>
          <w:p w14:paraId="1E521A65" w14:textId="77777777" w:rsidR="000E22AC" w:rsidRPr="00DD42C5" w:rsidRDefault="000E22AC" w:rsidP="000E22AC">
            <w:pPr>
              <w:spacing w:line="238" w:lineRule="auto"/>
              <w:rPr>
                <w:rFonts w:eastAsia="Calibri"/>
                <w:lang w:eastAsia="en-US"/>
              </w:rPr>
            </w:pPr>
          </w:p>
        </w:tc>
      </w:tr>
      <w:tr w:rsidR="000E22AC" w:rsidRPr="00013BF1" w14:paraId="64F4426B" w14:textId="77777777" w:rsidTr="005A46AE">
        <w:tc>
          <w:tcPr>
            <w:tcW w:w="5070" w:type="dxa"/>
            <w:shd w:val="clear" w:color="auto" w:fill="auto"/>
          </w:tcPr>
          <w:p w14:paraId="685A22C1" w14:textId="77777777" w:rsidR="000E22AC" w:rsidRPr="00DD42C5" w:rsidRDefault="000E22AC" w:rsidP="000E22AC">
            <w:pPr>
              <w:spacing w:line="238" w:lineRule="auto"/>
              <w:rPr>
                <w:rFonts w:eastAsia="Calibri"/>
                <w:lang w:eastAsia="en-US"/>
              </w:rPr>
            </w:pPr>
          </w:p>
        </w:tc>
      </w:tr>
      <w:tr w:rsidR="000E22AC" w:rsidRPr="00013BF1" w14:paraId="16AB0D29" w14:textId="77777777" w:rsidTr="005A46AE">
        <w:tc>
          <w:tcPr>
            <w:tcW w:w="5070" w:type="dxa"/>
            <w:shd w:val="clear" w:color="auto" w:fill="auto"/>
          </w:tcPr>
          <w:p w14:paraId="09A4E9D4" w14:textId="77777777" w:rsidR="000E22AC" w:rsidRPr="00DD42C5" w:rsidRDefault="000E22AC" w:rsidP="000E22AC">
            <w:pPr>
              <w:spacing w:line="238" w:lineRule="auto"/>
              <w:rPr>
                <w:rFonts w:eastAsia="Calibri"/>
                <w:lang w:eastAsia="en-US"/>
              </w:rPr>
            </w:pPr>
          </w:p>
        </w:tc>
      </w:tr>
      <w:tr w:rsidR="000E22AC" w:rsidRPr="00013BF1" w14:paraId="06008EA5" w14:textId="77777777" w:rsidTr="005A46AE">
        <w:tc>
          <w:tcPr>
            <w:tcW w:w="5070" w:type="dxa"/>
            <w:shd w:val="clear" w:color="auto" w:fill="auto"/>
          </w:tcPr>
          <w:p w14:paraId="3B2498A4" w14:textId="77777777" w:rsidR="000E22AC" w:rsidRPr="00DD42C5" w:rsidRDefault="000E22AC" w:rsidP="000E22AC">
            <w:pPr>
              <w:rPr>
                <w:b/>
                <w:bCs/>
                <w:lang w:val="en-US"/>
              </w:rPr>
            </w:pPr>
          </w:p>
        </w:tc>
      </w:tr>
      <w:tr w:rsidR="000E22AC" w:rsidRPr="00013BF1" w14:paraId="14ADAE20" w14:textId="77777777" w:rsidTr="005A46AE">
        <w:tc>
          <w:tcPr>
            <w:tcW w:w="5070" w:type="dxa"/>
            <w:shd w:val="clear" w:color="auto" w:fill="auto"/>
          </w:tcPr>
          <w:p w14:paraId="5E6CF2DB" w14:textId="77777777" w:rsidR="000E22AC" w:rsidRPr="00DD42C5" w:rsidRDefault="000E22AC" w:rsidP="000E22AC">
            <w:pPr>
              <w:spacing w:line="238" w:lineRule="auto"/>
              <w:rPr>
                <w:rFonts w:eastAsia="Calibri"/>
              </w:rPr>
            </w:pPr>
          </w:p>
        </w:tc>
      </w:tr>
      <w:tr w:rsidR="000E22AC" w:rsidRPr="00013BF1" w14:paraId="5549A7E1" w14:textId="77777777" w:rsidTr="005A46AE">
        <w:tc>
          <w:tcPr>
            <w:tcW w:w="5070" w:type="dxa"/>
            <w:shd w:val="clear" w:color="auto" w:fill="auto"/>
          </w:tcPr>
          <w:p w14:paraId="65FDD10C" w14:textId="77777777" w:rsidR="000E22AC" w:rsidRPr="00DD42C5" w:rsidRDefault="000E22AC" w:rsidP="000E22AC">
            <w:pPr>
              <w:rPr>
                <w:rFonts w:eastAsia="Calibri"/>
                <w:lang w:eastAsia="en-US"/>
              </w:rPr>
            </w:pPr>
          </w:p>
        </w:tc>
      </w:tr>
      <w:tr w:rsidR="000E22AC" w:rsidRPr="00013BF1" w14:paraId="543CF0BD" w14:textId="77777777" w:rsidTr="005A46AE">
        <w:tc>
          <w:tcPr>
            <w:tcW w:w="5070" w:type="dxa"/>
            <w:shd w:val="clear" w:color="auto" w:fill="auto"/>
          </w:tcPr>
          <w:p w14:paraId="05BA3982" w14:textId="77777777" w:rsidR="000E22AC" w:rsidRPr="00DD42C5" w:rsidRDefault="000E22AC" w:rsidP="000E22AC">
            <w:pPr>
              <w:spacing w:line="238" w:lineRule="auto"/>
              <w:rPr>
                <w:rFonts w:eastAsia="Calibri"/>
                <w:lang w:eastAsia="en-US"/>
              </w:rPr>
            </w:pPr>
          </w:p>
        </w:tc>
      </w:tr>
      <w:tr w:rsidR="000E22AC" w:rsidRPr="00013BF1" w14:paraId="48E7322D" w14:textId="77777777" w:rsidTr="005A46AE">
        <w:tc>
          <w:tcPr>
            <w:tcW w:w="5070" w:type="dxa"/>
            <w:shd w:val="clear" w:color="auto" w:fill="auto"/>
          </w:tcPr>
          <w:p w14:paraId="40EC6B8F" w14:textId="77777777" w:rsidR="000E22AC" w:rsidRPr="00DD42C5" w:rsidRDefault="000E22AC" w:rsidP="000E22AC">
            <w:pPr>
              <w:rPr>
                <w:b/>
                <w:bCs/>
              </w:rPr>
            </w:pPr>
          </w:p>
        </w:tc>
      </w:tr>
      <w:tr w:rsidR="000A2815" w:rsidRPr="00013BF1" w14:paraId="3ECC6C5E" w14:textId="77777777" w:rsidTr="000A2815">
        <w:tblPrEx>
          <w:tblBorders>
            <w:top w:val="none" w:sz="0" w:space="0" w:color="auto"/>
            <w:left w:val="none" w:sz="0" w:space="0" w:color="auto"/>
            <w:bottom w:val="none" w:sz="0" w:space="0" w:color="auto"/>
            <w:right w:val="none" w:sz="0" w:space="0" w:color="auto"/>
            <w:insideH w:val="none" w:sz="0" w:space="0" w:color="auto"/>
          </w:tblBorders>
        </w:tblPrEx>
        <w:tc>
          <w:tcPr>
            <w:tcW w:w="5070" w:type="dxa"/>
            <w:shd w:val="clear" w:color="auto" w:fill="auto"/>
          </w:tcPr>
          <w:p w14:paraId="687CD165" w14:textId="77777777" w:rsidR="000A2815" w:rsidRPr="00013BF1" w:rsidRDefault="000A2815" w:rsidP="005A46AE">
            <w:pPr>
              <w:spacing w:line="238" w:lineRule="auto"/>
              <w:rPr>
                <w:rFonts w:eastAsia="Calibri"/>
                <w:b/>
                <w:sz w:val="22"/>
                <w:szCs w:val="22"/>
                <w:lang w:eastAsia="en-US"/>
              </w:rPr>
            </w:pPr>
          </w:p>
          <w:p w14:paraId="177A02DC" w14:textId="77777777" w:rsidR="000A2815" w:rsidRPr="00013BF1" w:rsidRDefault="000A2815" w:rsidP="005A46AE">
            <w:pPr>
              <w:spacing w:line="238" w:lineRule="auto"/>
              <w:jc w:val="center"/>
              <w:rPr>
                <w:rFonts w:eastAsia="Calibri"/>
                <w:b/>
                <w:sz w:val="22"/>
                <w:szCs w:val="22"/>
                <w:lang w:eastAsia="en-US"/>
              </w:rPr>
            </w:pPr>
          </w:p>
        </w:tc>
      </w:tr>
      <w:tr w:rsidR="000A2815" w:rsidRPr="00013BF1" w14:paraId="3FDAEFCB" w14:textId="77777777" w:rsidTr="000A2815">
        <w:tblPrEx>
          <w:tblBorders>
            <w:top w:val="none" w:sz="0" w:space="0" w:color="auto"/>
            <w:left w:val="none" w:sz="0" w:space="0" w:color="auto"/>
            <w:bottom w:val="none" w:sz="0" w:space="0" w:color="auto"/>
            <w:right w:val="none" w:sz="0" w:space="0" w:color="auto"/>
            <w:insideH w:val="none" w:sz="0" w:space="0" w:color="auto"/>
          </w:tblBorders>
        </w:tblPrEx>
        <w:tc>
          <w:tcPr>
            <w:tcW w:w="5070" w:type="dxa"/>
            <w:shd w:val="clear" w:color="auto" w:fill="auto"/>
          </w:tcPr>
          <w:p w14:paraId="43661FB3" w14:textId="77777777" w:rsidR="000A2815" w:rsidRPr="00013BF1" w:rsidRDefault="000A2815" w:rsidP="005A46AE">
            <w:pPr>
              <w:spacing w:line="238" w:lineRule="auto"/>
              <w:jc w:val="center"/>
              <w:rPr>
                <w:rFonts w:eastAsia="Calibri"/>
                <w:b/>
                <w:sz w:val="22"/>
                <w:szCs w:val="22"/>
                <w:lang w:eastAsia="en-US"/>
              </w:rPr>
            </w:pPr>
          </w:p>
        </w:tc>
      </w:tr>
      <w:tr w:rsidR="000A2815" w:rsidRPr="00013BF1" w14:paraId="7A2D5E49" w14:textId="77777777" w:rsidTr="000A2815">
        <w:tblPrEx>
          <w:tblBorders>
            <w:top w:val="none" w:sz="0" w:space="0" w:color="auto"/>
            <w:left w:val="none" w:sz="0" w:space="0" w:color="auto"/>
            <w:bottom w:val="none" w:sz="0" w:space="0" w:color="auto"/>
            <w:right w:val="none" w:sz="0" w:space="0" w:color="auto"/>
            <w:insideH w:val="none" w:sz="0" w:space="0" w:color="auto"/>
          </w:tblBorders>
        </w:tblPrEx>
        <w:tc>
          <w:tcPr>
            <w:tcW w:w="5070" w:type="dxa"/>
            <w:shd w:val="clear" w:color="auto" w:fill="auto"/>
          </w:tcPr>
          <w:p w14:paraId="4D2E0973" w14:textId="77777777" w:rsidR="000A2815" w:rsidRPr="00013BF1" w:rsidRDefault="000A2815" w:rsidP="005A46AE">
            <w:pPr>
              <w:spacing w:line="238" w:lineRule="auto"/>
              <w:jc w:val="center"/>
              <w:rPr>
                <w:rFonts w:eastAsia="Calibri"/>
                <w:sz w:val="22"/>
                <w:szCs w:val="22"/>
                <w:lang w:eastAsia="en-US"/>
              </w:rPr>
            </w:pPr>
          </w:p>
        </w:tc>
      </w:tr>
      <w:tr w:rsidR="000A2815" w:rsidRPr="00013BF1" w14:paraId="44A07EA9" w14:textId="77777777" w:rsidTr="000A2815">
        <w:tblPrEx>
          <w:tblBorders>
            <w:top w:val="none" w:sz="0" w:space="0" w:color="auto"/>
            <w:left w:val="none" w:sz="0" w:space="0" w:color="auto"/>
            <w:bottom w:val="none" w:sz="0" w:space="0" w:color="auto"/>
            <w:right w:val="none" w:sz="0" w:space="0" w:color="auto"/>
            <w:insideH w:val="none" w:sz="0" w:space="0" w:color="auto"/>
          </w:tblBorders>
        </w:tblPrEx>
        <w:tc>
          <w:tcPr>
            <w:tcW w:w="5070" w:type="dxa"/>
            <w:shd w:val="clear" w:color="auto" w:fill="auto"/>
          </w:tcPr>
          <w:p w14:paraId="39870ABC" w14:textId="77777777" w:rsidR="000A2815" w:rsidRPr="00013BF1" w:rsidRDefault="000A2815" w:rsidP="005A46AE">
            <w:pPr>
              <w:spacing w:line="238" w:lineRule="auto"/>
              <w:rPr>
                <w:rFonts w:eastAsia="Calibri"/>
                <w:sz w:val="22"/>
                <w:szCs w:val="22"/>
                <w:lang w:eastAsia="en-US"/>
              </w:rPr>
            </w:pPr>
          </w:p>
          <w:p w14:paraId="0CB39DA6" w14:textId="77777777" w:rsidR="000A2815" w:rsidRPr="00013BF1" w:rsidRDefault="000A2815" w:rsidP="005A46AE">
            <w:pPr>
              <w:spacing w:line="238" w:lineRule="auto"/>
              <w:rPr>
                <w:rFonts w:eastAsia="Calibri"/>
                <w:sz w:val="22"/>
                <w:szCs w:val="22"/>
                <w:lang w:eastAsia="en-US"/>
              </w:rPr>
            </w:pPr>
          </w:p>
          <w:p w14:paraId="61B3AA7E" w14:textId="77777777" w:rsidR="000A2815" w:rsidRPr="00013BF1" w:rsidRDefault="000A2815" w:rsidP="000A2815">
            <w:pPr>
              <w:spacing w:line="238" w:lineRule="auto"/>
              <w:rPr>
                <w:rFonts w:eastAsia="Calibri"/>
                <w:sz w:val="22"/>
                <w:szCs w:val="22"/>
                <w:lang w:eastAsia="en-US"/>
              </w:rPr>
            </w:pPr>
            <w:r w:rsidRPr="00013BF1">
              <w:rPr>
                <w:rFonts w:eastAsia="Calibri"/>
                <w:sz w:val="22"/>
                <w:szCs w:val="22"/>
                <w:lang w:eastAsia="en-US"/>
              </w:rPr>
              <w:t>_____________________(______________)</w:t>
            </w:r>
          </w:p>
        </w:tc>
      </w:tr>
      <w:tr w:rsidR="000A2815" w:rsidRPr="004A7919" w14:paraId="0590E09E" w14:textId="77777777" w:rsidTr="000A2815">
        <w:tblPrEx>
          <w:tblBorders>
            <w:top w:val="none" w:sz="0" w:space="0" w:color="auto"/>
            <w:left w:val="none" w:sz="0" w:space="0" w:color="auto"/>
            <w:bottom w:val="none" w:sz="0" w:space="0" w:color="auto"/>
            <w:right w:val="none" w:sz="0" w:space="0" w:color="auto"/>
            <w:insideH w:val="none" w:sz="0" w:space="0" w:color="auto"/>
          </w:tblBorders>
        </w:tblPrEx>
        <w:tc>
          <w:tcPr>
            <w:tcW w:w="5070" w:type="dxa"/>
            <w:shd w:val="clear" w:color="auto" w:fill="auto"/>
          </w:tcPr>
          <w:p w14:paraId="5C27FFE5" w14:textId="77777777" w:rsidR="000A2815" w:rsidRPr="004A7919" w:rsidRDefault="000E22AC" w:rsidP="000E22AC">
            <w:pPr>
              <w:spacing w:line="238" w:lineRule="auto"/>
              <w:rPr>
                <w:rFonts w:eastAsia="Calibri"/>
                <w:sz w:val="22"/>
                <w:szCs w:val="22"/>
                <w:lang w:eastAsia="en-US"/>
              </w:rPr>
            </w:pPr>
            <w:r>
              <w:rPr>
                <w:rFonts w:eastAsia="Calibri"/>
                <w:sz w:val="22"/>
                <w:szCs w:val="22"/>
                <w:lang w:eastAsia="en-US"/>
              </w:rPr>
              <w:t xml:space="preserve">       </w:t>
            </w:r>
            <w:r w:rsidR="000A2815" w:rsidRPr="00013BF1">
              <w:rPr>
                <w:rFonts w:eastAsia="Calibri"/>
                <w:sz w:val="22"/>
                <w:szCs w:val="22"/>
                <w:lang w:eastAsia="en-US"/>
              </w:rPr>
              <w:t xml:space="preserve">            </w:t>
            </w:r>
            <w:proofErr w:type="spellStart"/>
            <w:r w:rsidR="000A2815" w:rsidRPr="00013BF1">
              <w:rPr>
                <w:rFonts w:eastAsia="Calibri"/>
                <w:sz w:val="22"/>
                <w:szCs w:val="22"/>
                <w:lang w:eastAsia="en-US"/>
              </w:rPr>
              <w:t>м.п</w:t>
            </w:r>
            <w:proofErr w:type="spellEnd"/>
            <w:r w:rsidR="000A2815" w:rsidRPr="00013BF1">
              <w:rPr>
                <w:rFonts w:eastAsia="Calibri"/>
                <w:sz w:val="22"/>
                <w:szCs w:val="22"/>
                <w:lang w:eastAsia="en-US"/>
              </w:rPr>
              <w:t>.</w:t>
            </w:r>
          </w:p>
        </w:tc>
      </w:tr>
    </w:tbl>
    <w:p w14:paraId="2205BA82" w14:textId="77777777" w:rsidR="000A2815" w:rsidRPr="004A7919" w:rsidRDefault="000A2815" w:rsidP="004A7919">
      <w:pPr>
        <w:spacing w:line="238" w:lineRule="auto"/>
      </w:pPr>
    </w:p>
    <w:sectPr w:rsidR="000A2815" w:rsidRPr="004A7919" w:rsidSect="000A2815">
      <w:footnotePr>
        <w:pos w:val="beneathText"/>
      </w:footnotePr>
      <w:pgSz w:w="11905" w:h="16837"/>
      <w:pgMar w:top="709" w:right="848" w:bottom="14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FF52A" w14:textId="77777777" w:rsidR="00D241B5" w:rsidRDefault="00D241B5">
      <w:r>
        <w:separator/>
      </w:r>
    </w:p>
  </w:endnote>
  <w:endnote w:type="continuationSeparator" w:id="0">
    <w:p w14:paraId="08E6CDB0" w14:textId="77777777" w:rsidR="00D241B5" w:rsidRDefault="00D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ADAF4" w14:textId="181EE6DF" w:rsidR="00122DBF" w:rsidRPr="00610B2F" w:rsidRDefault="00122DBF" w:rsidP="00610B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19EF3" w14:textId="77777777" w:rsidR="00D241B5" w:rsidRDefault="00D241B5">
      <w:r>
        <w:separator/>
      </w:r>
    </w:p>
  </w:footnote>
  <w:footnote w:type="continuationSeparator" w:id="0">
    <w:p w14:paraId="1E748D12" w14:textId="77777777" w:rsidR="00D241B5" w:rsidRDefault="00D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1">
    <w:nsid w:val="00000002"/>
    <w:multiLevelType w:val="singleLevel"/>
    <w:tmpl w:val="00000002"/>
    <w:name w:val="WW8Num2"/>
    <w:lvl w:ilvl="0">
      <w:start w:val="1"/>
      <w:numFmt w:val="decimal"/>
      <w:lvlText w:val="3.%1."/>
      <w:lvlJc w:val="left"/>
      <w:pPr>
        <w:tabs>
          <w:tab w:val="num" w:pos="0"/>
        </w:tabs>
        <w:ind w:left="0" w:firstLine="0"/>
      </w:pPr>
      <w:rPr>
        <w:rFonts w:ascii="Times New Roman" w:hAnsi="Times New Roman" w:cs="Times New Roman"/>
      </w:rPr>
    </w:lvl>
  </w:abstractNum>
  <w:abstractNum w:abstractNumId="2" w15:restartNumberingAfterBreak="1">
    <w:nsid w:val="00000003"/>
    <w:multiLevelType w:val="singleLevel"/>
    <w:tmpl w:val="00000003"/>
    <w:name w:val="WW8Num3"/>
    <w:lvl w:ilvl="0">
      <w:start w:val="1"/>
      <w:numFmt w:val="decimal"/>
      <w:lvlText w:val="6.%1."/>
      <w:lvlJc w:val="left"/>
      <w:pPr>
        <w:tabs>
          <w:tab w:val="num" w:pos="0"/>
        </w:tabs>
        <w:ind w:left="0" w:firstLine="0"/>
      </w:pPr>
      <w:rPr>
        <w:rFonts w:ascii="Times New Roman" w:hAnsi="Times New Roman" w:cs="Times New Roman"/>
      </w:rPr>
    </w:lvl>
  </w:abstractNum>
  <w:abstractNum w:abstractNumId="3" w15:restartNumberingAfterBreak="1">
    <w:nsid w:val="00000004"/>
    <w:multiLevelType w:val="singleLevel"/>
    <w:tmpl w:val="00000004"/>
    <w:name w:val="WW8Num4"/>
    <w:lvl w:ilvl="0">
      <w:start w:val="1"/>
      <w:numFmt w:val="decimal"/>
      <w:lvlText w:val="2.%1."/>
      <w:lvlJc w:val="left"/>
      <w:pPr>
        <w:tabs>
          <w:tab w:val="num" w:pos="0"/>
        </w:tabs>
        <w:ind w:left="0" w:firstLine="0"/>
      </w:pPr>
      <w:rPr>
        <w:rFonts w:ascii="Times New Roman" w:hAnsi="Times New Roman" w:cs="Times New Roman"/>
      </w:rPr>
    </w:lvl>
  </w:abstractNum>
  <w:abstractNum w:abstractNumId="4" w15:restartNumberingAfterBreak="1">
    <w:nsid w:val="00000005"/>
    <w:multiLevelType w:val="singleLevel"/>
    <w:tmpl w:val="00000005"/>
    <w:name w:val="WW8Num5"/>
    <w:lvl w:ilvl="0">
      <w:start w:val="2"/>
      <w:numFmt w:val="decimal"/>
      <w:lvlText w:val="7.%1."/>
      <w:lvlJc w:val="left"/>
      <w:pPr>
        <w:tabs>
          <w:tab w:val="num" w:pos="0"/>
        </w:tabs>
        <w:ind w:left="0" w:firstLine="0"/>
      </w:pPr>
      <w:rPr>
        <w:rFonts w:ascii="Times New Roman" w:hAnsi="Times New Roman" w:cs="Times New Roman"/>
      </w:rPr>
    </w:lvl>
  </w:abstractNum>
  <w:abstractNum w:abstractNumId="5" w15:restartNumberingAfterBreak="1">
    <w:nsid w:val="00000006"/>
    <w:multiLevelType w:val="singleLevel"/>
    <w:tmpl w:val="00000006"/>
    <w:name w:val="WW8Num6"/>
    <w:lvl w:ilvl="0">
      <w:start w:val="1"/>
      <w:numFmt w:val="decimal"/>
      <w:lvlText w:val="%1."/>
      <w:lvlJc w:val="left"/>
      <w:pPr>
        <w:tabs>
          <w:tab w:val="num" w:pos="374"/>
        </w:tabs>
        <w:ind w:left="374" w:hanging="360"/>
      </w:pPr>
    </w:lvl>
  </w:abstractNum>
  <w:abstractNum w:abstractNumId="6" w15:restartNumberingAfterBreak="1">
    <w:nsid w:val="00000007"/>
    <w:multiLevelType w:val="singleLevel"/>
    <w:tmpl w:val="00000007"/>
    <w:name w:val="WW8Num7"/>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1">
    <w:nsid w:val="00000008"/>
    <w:multiLevelType w:val="singleLevel"/>
    <w:tmpl w:val="00000008"/>
    <w:name w:val="WW8Num8"/>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1">
    <w:nsid w:val="00000009"/>
    <w:multiLevelType w:val="singleLevel"/>
    <w:tmpl w:val="00000009"/>
    <w:name w:val="WW8Num9"/>
    <w:lvl w:ilvl="0">
      <w:numFmt w:val="bullet"/>
      <w:lvlText w:val="-"/>
      <w:lvlJc w:val="left"/>
      <w:pPr>
        <w:tabs>
          <w:tab w:val="num" w:pos="0"/>
        </w:tabs>
        <w:ind w:left="0" w:firstLine="0"/>
      </w:pPr>
      <w:rPr>
        <w:rFonts w:ascii="Times New Roman" w:hAnsi="Times New Roman" w:cs="Times New Roman"/>
      </w:rPr>
    </w:lvl>
  </w:abstractNum>
  <w:abstractNum w:abstractNumId="9" w15:restartNumberingAfterBreak="1">
    <w:nsid w:val="04CE7991"/>
    <w:multiLevelType w:val="hybridMultilevel"/>
    <w:tmpl w:val="01FA2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1">
    <w:nsid w:val="0AD42456"/>
    <w:multiLevelType w:val="hybridMultilevel"/>
    <w:tmpl w:val="862010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1">
    <w:nsid w:val="1A9B6E15"/>
    <w:multiLevelType w:val="hybridMultilevel"/>
    <w:tmpl w:val="FEA4984C"/>
    <w:lvl w:ilvl="0" w:tplc="27008C3A">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1">
    <w:nsid w:val="1BE01462"/>
    <w:multiLevelType w:val="hybridMultilevel"/>
    <w:tmpl w:val="636E0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1">
    <w:nsid w:val="21416E82"/>
    <w:multiLevelType w:val="multilevel"/>
    <w:tmpl w:val="BC9A03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1">
    <w:nsid w:val="23552C67"/>
    <w:multiLevelType w:val="hybridMultilevel"/>
    <w:tmpl w:val="6352BA30"/>
    <w:lvl w:ilvl="0" w:tplc="FFE23772">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1">
    <w:nsid w:val="26C2083B"/>
    <w:multiLevelType w:val="hybridMultilevel"/>
    <w:tmpl w:val="E1D8AB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1">
    <w:nsid w:val="2F4775C5"/>
    <w:multiLevelType w:val="hybridMultilevel"/>
    <w:tmpl w:val="B344E9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1">
    <w:nsid w:val="34991EDA"/>
    <w:multiLevelType w:val="hybridMultilevel"/>
    <w:tmpl w:val="DC82F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1">
    <w:nsid w:val="401238F7"/>
    <w:multiLevelType w:val="multilevel"/>
    <w:tmpl w:val="48F2C6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48DD1B88"/>
    <w:multiLevelType w:val="hybridMultilevel"/>
    <w:tmpl w:val="C5E0CFA0"/>
    <w:lvl w:ilvl="0" w:tplc="00000007">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1">
    <w:nsid w:val="4C2559F6"/>
    <w:multiLevelType w:val="multilevel"/>
    <w:tmpl w:val="3FF89DF4"/>
    <w:lvl w:ilvl="0">
      <w:start w:val="1"/>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1" w15:restartNumberingAfterBreak="1">
    <w:nsid w:val="5185265C"/>
    <w:multiLevelType w:val="hybridMultilevel"/>
    <w:tmpl w:val="38E87F0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1">
    <w:nsid w:val="5186482A"/>
    <w:multiLevelType w:val="hybridMultilevel"/>
    <w:tmpl w:val="B36236F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1">
    <w:nsid w:val="57687003"/>
    <w:multiLevelType w:val="multilevel"/>
    <w:tmpl w:val="D1C0373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ascii="Times New Roman" w:hAnsi="Times New Roman" w:cs="Times New Roman" w:hint="default"/>
      </w:rPr>
    </w:lvl>
    <w:lvl w:ilvl="3">
      <w:start w:val="1"/>
      <w:numFmt w:val="decimal"/>
      <w:lvlText w:val="%1.%2.%3.%4."/>
      <w:lvlJc w:val="left"/>
      <w:pPr>
        <w:ind w:left="5040" w:hanging="720"/>
      </w:pPr>
      <w:rPr>
        <w:rFonts w:ascii="Times New Roman" w:hAnsi="Times New Roman" w:cs="Times New Roman" w:hint="default"/>
      </w:rPr>
    </w:lvl>
    <w:lvl w:ilvl="4">
      <w:start w:val="1"/>
      <w:numFmt w:val="decimal"/>
      <w:lvlText w:val="%1.%2.%3.%4.%5."/>
      <w:lvlJc w:val="left"/>
      <w:pPr>
        <w:ind w:left="6840" w:hanging="1080"/>
      </w:pPr>
      <w:rPr>
        <w:rFonts w:ascii="Times New Roman" w:hAnsi="Times New Roman" w:cs="Times New Roman" w:hint="default"/>
      </w:rPr>
    </w:lvl>
    <w:lvl w:ilvl="5">
      <w:start w:val="1"/>
      <w:numFmt w:val="decimal"/>
      <w:lvlText w:val="%1.%2.%3.%4.%5.%6."/>
      <w:lvlJc w:val="left"/>
      <w:pPr>
        <w:ind w:left="8280" w:hanging="1080"/>
      </w:pPr>
      <w:rPr>
        <w:rFonts w:ascii="Times New Roman" w:hAnsi="Times New Roman" w:cs="Times New Roman" w:hint="default"/>
      </w:rPr>
    </w:lvl>
    <w:lvl w:ilvl="6">
      <w:start w:val="1"/>
      <w:numFmt w:val="decimal"/>
      <w:lvlText w:val="%1.%2.%3.%4.%5.%6.%7."/>
      <w:lvlJc w:val="left"/>
      <w:pPr>
        <w:ind w:left="10080" w:hanging="1440"/>
      </w:pPr>
      <w:rPr>
        <w:rFonts w:ascii="Times New Roman" w:hAnsi="Times New Roman" w:cs="Times New Roman" w:hint="default"/>
      </w:rPr>
    </w:lvl>
    <w:lvl w:ilvl="7">
      <w:start w:val="1"/>
      <w:numFmt w:val="decimal"/>
      <w:lvlText w:val="%1.%2.%3.%4.%5.%6.%7.%8."/>
      <w:lvlJc w:val="left"/>
      <w:pPr>
        <w:ind w:left="11520" w:hanging="1440"/>
      </w:pPr>
      <w:rPr>
        <w:rFonts w:ascii="Times New Roman" w:hAnsi="Times New Roman" w:cs="Times New Roman" w:hint="default"/>
      </w:rPr>
    </w:lvl>
    <w:lvl w:ilvl="8">
      <w:start w:val="1"/>
      <w:numFmt w:val="decimal"/>
      <w:lvlText w:val="%1.%2.%3.%4.%5.%6.%7.%8.%9."/>
      <w:lvlJc w:val="left"/>
      <w:pPr>
        <w:ind w:left="13320" w:hanging="1800"/>
      </w:pPr>
      <w:rPr>
        <w:rFonts w:ascii="Times New Roman" w:hAnsi="Times New Roman" w:cs="Times New Roman" w:hint="default"/>
      </w:rPr>
    </w:lvl>
  </w:abstractNum>
  <w:abstractNum w:abstractNumId="24" w15:restartNumberingAfterBreak="1">
    <w:nsid w:val="5D043C97"/>
    <w:multiLevelType w:val="hybridMultilevel"/>
    <w:tmpl w:val="C5B435EC"/>
    <w:lvl w:ilvl="0" w:tplc="7E4248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1">
    <w:nsid w:val="5D5F5CB2"/>
    <w:multiLevelType w:val="hybridMultilevel"/>
    <w:tmpl w:val="C7F45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1">
    <w:nsid w:val="69E83E6D"/>
    <w:multiLevelType w:val="hybridMultilevel"/>
    <w:tmpl w:val="475AA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1">
    <w:nsid w:val="6D9959C8"/>
    <w:multiLevelType w:val="hybridMultilevel"/>
    <w:tmpl w:val="C5B435EC"/>
    <w:lvl w:ilvl="0" w:tplc="7E4248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1">
    <w:nsid w:val="718973F5"/>
    <w:multiLevelType w:val="multilevel"/>
    <w:tmpl w:val="575CC7DC"/>
    <w:lvl w:ilvl="0">
      <w:start w:val="1"/>
      <w:numFmt w:val="decimal"/>
      <w:lvlText w:val="%1"/>
      <w:lvlJc w:val="left"/>
      <w:pPr>
        <w:ind w:left="1065" w:hanging="1065"/>
      </w:pPr>
      <w:rPr>
        <w:rFonts w:hint="default"/>
      </w:rPr>
    </w:lvl>
    <w:lvl w:ilvl="1">
      <w:start w:val="1"/>
      <w:numFmt w:val="decimal"/>
      <w:lvlText w:val="%1.%2"/>
      <w:lvlJc w:val="left"/>
      <w:pPr>
        <w:ind w:left="1785" w:hanging="1065"/>
      </w:pPr>
      <w:rPr>
        <w:rFonts w:hint="default"/>
      </w:rPr>
    </w:lvl>
    <w:lvl w:ilvl="2">
      <w:start w:val="1"/>
      <w:numFmt w:val="decimal"/>
      <w:lvlText w:val="%1.%2.%3"/>
      <w:lvlJc w:val="left"/>
      <w:pPr>
        <w:ind w:left="2505" w:hanging="1065"/>
      </w:pPr>
      <w:rPr>
        <w:rFonts w:hint="default"/>
      </w:rPr>
    </w:lvl>
    <w:lvl w:ilvl="3">
      <w:start w:val="1"/>
      <w:numFmt w:val="decimal"/>
      <w:lvlText w:val="%1.%2.%3.%4"/>
      <w:lvlJc w:val="left"/>
      <w:pPr>
        <w:ind w:left="3225" w:hanging="10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1">
    <w:nsid w:val="728F1B1F"/>
    <w:multiLevelType w:val="hybridMultilevel"/>
    <w:tmpl w:val="A7526002"/>
    <w:lvl w:ilvl="0" w:tplc="E79E1E8E">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1">
    <w:nsid w:val="759F2854"/>
    <w:multiLevelType w:val="hybridMultilevel"/>
    <w:tmpl w:val="DDCEC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1">
    <w:nsid w:val="7E4A2666"/>
    <w:multiLevelType w:val="hybridMultilevel"/>
    <w:tmpl w:val="C5B435EC"/>
    <w:lvl w:ilvl="0" w:tplc="7E4248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1">
    <w:nsid w:val="7E5B38EF"/>
    <w:multiLevelType w:val="hybridMultilevel"/>
    <w:tmpl w:val="862010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1">
    <w:nsid w:val="7E74706C"/>
    <w:multiLevelType w:val="multilevel"/>
    <w:tmpl w:val="575CC7DC"/>
    <w:lvl w:ilvl="0">
      <w:start w:val="1"/>
      <w:numFmt w:val="decimal"/>
      <w:lvlText w:val="%1"/>
      <w:lvlJc w:val="left"/>
      <w:pPr>
        <w:ind w:left="1065" w:hanging="1065"/>
      </w:pPr>
      <w:rPr>
        <w:rFonts w:hint="default"/>
      </w:rPr>
    </w:lvl>
    <w:lvl w:ilvl="1">
      <w:start w:val="1"/>
      <w:numFmt w:val="decimal"/>
      <w:lvlText w:val="%1.%2"/>
      <w:lvlJc w:val="left"/>
      <w:pPr>
        <w:ind w:left="1785" w:hanging="1065"/>
      </w:pPr>
      <w:rPr>
        <w:rFonts w:hint="default"/>
      </w:rPr>
    </w:lvl>
    <w:lvl w:ilvl="2">
      <w:start w:val="1"/>
      <w:numFmt w:val="decimal"/>
      <w:lvlText w:val="%1.%2.%3"/>
      <w:lvlJc w:val="left"/>
      <w:pPr>
        <w:ind w:left="2505" w:hanging="1065"/>
      </w:pPr>
      <w:rPr>
        <w:rFonts w:hint="default"/>
      </w:rPr>
    </w:lvl>
    <w:lvl w:ilvl="3">
      <w:start w:val="1"/>
      <w:numFmt w:val="decimal"/>
      <w:lvlText w:val="%1.%2.%3.%4"/>
      <w:lvlJc w:val="left"/>
      <w:pPr>
        <w:ind w:left="3225" w:hanging="10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1">
    <w:nsid w:val="7EC10B78"/>
    <w:multiLevelType w:val="hybridMultilevel"/>
    <w:tmpl w:val="A4524C82"/>
    <w:lvl w:ilvl="0" w:tplc="166468C4">
      <w:start w:val="4"/>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6"/>
  </w:num>
  <w:num w:numId="11">
    <w:abstractNumId w:val="33"/>
  </w:num>
  <w:num w:numId="12">
    <w:abstractNumId w:val="28"/>
  </w:num>
  <w:num w:numId="13">
    <w:abstractNumId w:val="20"/>
  </w:num>
  <w:num w:numId="14">
    <w:abstractNumId w:val="31"/>
  </w:num>
  <w:num w:numId="15">
    <w:abstractNumId w:val="24"/>
  </w:num>
  <w:num w:numId="16">
    <w:abstractNumId w:val="27"/>
  </w:num>
  <w:num w:numId="17">
    <w:abstractNumId w:val="26"/>
  </w:num>
  <w:num w:numId="18">
    <w:abstractNumId w:val="19"/>
  </w:num>
  <w:num w:numId="19">
    <w:abstractNumId w:val="11"/>
  </w:num>
  <w:num w:numId="20">
    <w:abstractNumId w:val="1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2"/>
  </w:num>
  <w:num w:numId="24">
    <w:abstractNumId w:val="25"/>
  </w:num>
  <w:num w:numId="25">
    <w:abstractNumId w:val="17"/>
  </w:num>
  <w:num w:numId="26">
    <w:abstractNumId w:val="34"/>
  </w:num>
  <w:num w:numId="27">
    <w:abstractNumId w:val="9"/>
  </w:num>
  <w:num w:numId="28">
    <w:abstractNumId w:val="18"/>
  </w:num>
  <w:num w:numId="29">
    <w:abstractNumId w:val="21"/>
  </w:num>
  <w:num w:numId="30">
    <w:abstractNumId w:val="13"/>
  </w:num>
  <w:num w:numId="31">
    <w:abstractNumId w:val="30"/>
  </w:num>
  <w:num w:numId="32">
    <w:abstractNumId w:val="23"/>
  </w:num>
  <w:num w:numId="33">
    <w:abstractNumId w:val="14"/>
  </w:num>
  <w:num w:numId="34">
    <w:abstractNumId w:val="29"/>
  </w:num>
  <w:num w:numId="35">
    <w:abstractNumId w:val="15"/>
  </w:num>
  <w:num w:numId="36">
    <w:abstractNumId w:val="2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FD2"/>
    <w:rsid w:val="000017C0"/>
    <w:rsid w:val="000020E6"/>
    <w:rsid w:val="000104FA"/>
    <w:rsid w:val="00013BF1"/>
    <w:rsid w:val="000142C7"/>
    <w:rsid w:val="00014891"/>
    <w:rsid w:val="000153E9"/>
    <w:rsid w:val="0002043E"/>
    <w:rsid w:val="00020505"/>
    <w:rsid w:val="000233BC"/>
    <w:rsid w:val="0002507E"/>
    <w:rsid w:val="00026805"/>
    <w:rsid w:val="0003096D"/>
    <w:rsid w:val="00030F90"/>
    <w:rsid w:val="00031F02"/>
    <w:rsid w:val="00036964"/>
    <w:rsid w:val="000370AF"/>
    <w:rsid w:val="00044F58"/>
    <w:rsid w:val="00047BEC"/>
    <w:rsid w:val="00047D83"/>
    <w:rsid w:val="0005166D"/>
    <w:rsid w:val="0005225E"/>
    <w:rsid w:val="00053B7F"/>
    <w:rsid w:val="00054B38"/>
    <w:rsid w:val="00060484"/>
    <w:rsid w:val="00060A32"/>
    <w:rsid w:val="00063E05"/>
    <w:rsid w:val="00064260"/>
    <w:rsid w:val="0006437A"/>
    <w:rsid w:val="00067214"/>
    <w:rsid w:val="00074377"/>
    <w:rsid w:val="0007544F"/>
    <w:rsid w:val="000774C8"/>
    <w:rsid w:val="000802C0"/>
    <w:rsid w:val="00080D2F"/>
    <w:rsid w:val="00081623"/>
    <w:rsid w:val="000843B5"/>
    <w:rsid w:val="000956E4"/>
    <w:rsid w:val="00097090"/>
    <w:rsid w:val="000A2696"/>
    <w:rsid w:val="000A2815"/>
    <w:rsid w:val="000A2E4E"/>
    <w:rsid w:val="000A70E1"/>
    <w:rsid w:val="000A73B9"/>
    <w:rsid w:val="000B0ADF"/>
    <w:rsid w:val="000B0E59"/>
    <w:rsid w:val="000B1452"/>
    <w:rsid w:val="000B3F90"/>
    <w:rsid w:val="000B6560"/>
    <w:rsid w:val="000C0FF5"/>
    <w:rsid w:val="000C25E2"/>
    <w:rsid w:val="000C341C"/>
    <w:rsid w:val="000C7FEA"/>
    <w:rsid w:val="000D01B6"/>
    <w:rsid w:val="000D04F1"/>
    <w:rsid w:val="000D1DEA"/>
    <w:rsid w:val="000E0127"/>
    <w:rsid w:val="000E22AC"/>
    <w:rsid w:val="000E5BBA"/>
    <w:rsid w:val="000E6AEF"/>
    <w:rsid w:val="000E7E8D"/>
    <w:rsid w:val="000F2256"/>
    <w:rsid w:val="000F25A3"/>
    <w:rsid w:val="000F48C4"/>
    <w:rsid w:val="000F5FBA"/>
    <w:rsid w:val="000F76DF"/>
    <w:rsid w:val="00101C75"/>
    <w:rsid w:val="00103595"/>
    <w:rsid w:val="00105B70"/>
    <w:rsid w:val="0011130A"/>
    <w:rsid w:val="00111E8C"/>
    <w:rsid w:val="00111ED5"/>
    <w:rsid w:val="00113860"/>
    <w:rsid w:val="0011472C"/>
    <w:rsid w:val="00114899"/>
    <w:rsid w:val="00114DAF"/>
    <w:rsid w:val="00120633"/>
    <w:rsid w:val="00122456"/>
    <w:rsid w:val="00122DBF"/>
    <w:rsid w:val="00122FC4"/>
    <w:rsid w:val="00123AFF"/>
    <w:rsid w:val="00125086"/>
    <w:rsid w:val="0012575C"/>
    <w:rsid w:val="001263A5"/>
    <w:rsid w:val="001264CE"/>
    <w:rsid w:val="00127705"/>
    <w:rsid w:val="00134028"/>
    <w:rsid w:val="00134D0D"/>
    <w:rsid w:val="001353FB"/>
    <w:rsid w:val="00137C2B"/>
    <w:rsid w:val="00137E57"/>
    <w:rsid w:val="00140184"/>
    <w:rsid w:val="001405C2"/>
    <w:rsid w:val="0014100F"/>
    <w:rsid w:val="00144B88"/>
    <w:rsid w:val="00144B92"/>
    <w:rsid w:val="0015301A"/>
    <w:rsid w:val="001535C8"/>
    <w:rsid w:val="0015513A"/>
    <w:rsid w:val="001555BC"/>
    <w:rsid w:val="00156654"/>
    <w:rsid w:val="00157092"/>
    <w:rsid w:val="00160958"/>
    <w:rsid w:val="0016165D"/>
    <w:rsid w:val="001621AE"/>
    <w:rsid w:val="00163FE7"/>
    <w:rsid w:val="00164EB8"/>
    <w:rsid w:val="0017219A"/>
    <w:rsid w:val="00172967"/>
    <w:rsid w:val="00180833"/>
    <w:rsid w:val="00182629"/>
    <w:rsid w:val="001826D1"/>
    <w:rsid w:val="001844A6"/>
    <w:rsid w:val="00184681"/>
    <w:rsid w:val="00184905"/>
    <w:rsid w:val="00186024"/>
    <w:rsid w:val="001905D8"/>
    <w:rsid w:val="00190CB5"/>
    <w:rsid w:val="00191624"/>
    <w:rsid w:val="00196641"/>
    <w:rsid w:val="001A03EB"/>
    <w:rsid w:val="001A0449"/>
    <w:rsid w:val="001A35E9"/>
    <w:rsid w:val="001A44E7"/>
    <w:rsid w:val="001A506A"/>
    <w:rsid w:val="001A5935"/>
    <w:rsid w:val="001B070B"/>
    <w:rsid w:val="001B143D"/>
    <w:rsid w:val="001B204C"/>
    <w:rsid w:val="001B5C02"/>
    <w:rsid w:val="001B5E91"/>
    <w:rsid w:val="001B77C4"/>
    <w:rsid w:val="001B785B"/>
    <w:rsid w:val="001C1A89"/>
    <w:rsid w:val="001C3F16"/>
    <w:rsid w:val="001C4513"/>
    <w:rsid w:val="001C650E"/>
    <w:rsid w:val="001C6EB2"/>
    <w:rsid w:val="001C78AC"/>
    <w:rsid w:val="001C79D8"/>
    <w:rsid w:val="001D04BD"/>
    <w:rsid w:val="001D086D"/>
    <w:rsid w:val="001D1A89"/>
    <w:rsid w:val="001D2353"/>
    <w:rsid w:val="001D3E60"/>
    <w:rsid w:val="001D3FF1"/>
    <w:rsid w:val="001E398D"/>
    <w:rsid w:val="001E4550"/>
    <w:rsid w:val="001E51C0"/>
    <w:rsid w:val="001E5F80"/>
    <w:rsid w:val="001E636B"/>
    <w:rsid w:val="001E6A31"/>
    <w:rsid w:val="001F0D30"/>
    <w:rsid w:val="001F367A"/>
    <w:rsid w:val="00201058"/>
    <w:rsid w:val="0020142C"/>
    <w:rsid w:val="00205DB6"/>
    <w:rsid w:val="00206718"/>
    <w:rsid w:val="002078E5"/>
    <w:rsid w:val="002128E6"/>
    <w:rsid w:val="0021313E"/>
    <w:rsid w:val="00215DD3"/>
    <w:rsid w:val="00216E28"/>
    <w:rsid w:val="00222304"/>
    <w:rsid w:val="002232C8"/>
    <w:rsid w:val="002270C4"/>
    <w:rsid w:val="00236ECA"/>
    <w:rsid w:val="00242476"/>
    <w:rsid w:val="00244865"/>
    <w:rsid w:val="00245814"/>
    <w:rsid w:val="002468AC"/>
    <w:rsid w:val="002468E7"/>
    <w:rsid w:val="00246B33"/>
    <w:rsid w:val="00254F08"/>
    <w:rsid w:val="002557CA"/>
    <w:rsid w:val="00255B25"/>
    <w:rsid w:val="00256681"/>
    <w:rsid w:val="00261FD8"/>
    <w:rsid w:val="002629B6"/>
    <w:rsid w:val="00262E80"/>
    <w:rsid w:val="0026761A"/>
    <w:rsid w:val="00270BF8"/>
    <w:rsid w:val="00270D0C"/>
    <w:rsid w:val="002715A3"/>
    <w:rsid w:val="00274492"/>
    <w:rsid w:val="00274C8F"/>
    <w:rsid w:val="00274E1D"/>
    <w:rsid w:val="00275C9B"/>
    <w:rsid w:val="00276AAA"/>
    <w:rsid w:val="002771FC"/>
    <w:rsid w:val="00282446"/>
    <w:rsid w:val="00286515"/>
    <w:rsid w:val="00293270"/>
    <w:rsid w:val="002959CB"/>
    <w:rsid w:val="00295DFB"/>
    <w:rsid w:val="002A027B"/>
    <w:rsid w:val="002A0410"/>
    <w:rsid w:val="002A09B0"/>
    <w:rsid w:val="002A0A76"/>
    <w:rsid w:val="002A1067"/>
    <w:rsid w:val="002B2F1E"/>
    <w:rsid w:val="002B3065"/>
    <w:rsid w:val="002B3D90"/>
    <w:rsid w:val="002B3E24"/>
    <w:rsid w:val="002B3EE0"/>
    <w:rsid w:val="002B4265"/>
    <w:rsid w:val="002B5307"/>
    <w:rsid w:val="002B558F"/>
    <w:rsid w:val="002B6502"/>
    <w:rsid w:val="002C2A35"/>
    <w:rsid w:val="002C47F0"/>
    <w:rsid w:val="002C5803"/>
    <w:rsid w:val="002C7C96"/>
    <w:rsid w:val="002E0332"/>
    <w:rsid w:val="002E4AF5"/>
    <w:rsid w:val="002F235E"/>
    <w:rsid w:val="002F299F"/>
    <w:rsid w:val="002F3168"/>
    <w:rsid w:val="002F61EC"/>
    <w:rsid w:val="002F7063"/>
    <w:rsid w:val="002F7280"/>
    <w:rsid w:val="002F7E6E"/>
    <w:rsid w:val="003001F8"/>
    <w:rsid w:val="003027F1"/>
    <w:rsid w:val="003039E0"/>
    <w:rsid w:val="00306163"/>
    <w:rsid w:val="0030758E"/>
    <w:rsid w:val="00313DD2"/>
    <w:rsid w:val="00323FA3"/>
    <w:rsid w:val="0032561F"/>
    <w:rsid w:val="003263AD"/>
    <w:rsid w:val="00327345"/>
    <w:rsid w:val="0033128F"/>
    <w:rsid w:val="003317F3"/>
    <w:rsid w:val="00331FE2"/>
    <w:rsid w:val="003343AD"/>
    <w:rsid w:val="00336CA4"/>
    <w:rsid w:val="00337A9F"/>
    <w:rsid w:val="00340B24"/>
    <w:rsid w:val="00340E52"/>
    <w:rsid w:val="00341364"/>
    <w:rsid w:val="003444AE"/>
    <w:rsid w:val="00347124"/>
    <w:rsid w:val="0035123C"/>
    <w:rsid w:val="00352C8F"/>
    <w:rsid w:val="00353930"/>
    <w:rsid w:val="00354930"/>
    <w:rsid w:val="00362716"/>
    <w:rsid w:val="00363284"/>
    <w:rsid w:val="003632E8"/>
    <w:rsid w:val="003636BD"/>
    <w:rsid w:val="00370793"/>
    <w:rsid w:val="00371004"/>
    <w:rsid w:val="00371DA4"/>
    <w:rsid w:val="0037233F"/>
    <w:rsid w:val="00375FAE"/>
    <w:rsid w:val="00380046"/>
    <w:rsid w:val="00382C63"/>
    <w:rsid w:val="00384549"/>
    <w:rsid w:val="0038605A"/>
    <w:rsid w:val="00390DC8"/>
    <w:rsid w:val="0039113D"/>
    <w:rsid w:val="00394CF7"/>
    <w:rsid w:val="00394FB3"/>
    <w:rsid w:val="003A1CBB"/>
    <w:rsid w:val="003A5AFB"/>
    <w:rsid w:val="003B2C78"/>
    <w:rsid w:val="003B5E5A"/>
    <w:rsid w:val="003B61B2"/>
    <w:rsid w:val="003B72F0"/>
    <w:rsid w:val="003C1D99"/>
    <w:rsid w:val="003C2217"/>
    <w:rsid w:val="003C4984"/>
    <w:rsid w:val="003C5F1E"/>
    <w:rsid w:val="003D0164"/>
    <w:rsid w:val="003D2051"/>
    <w:rsid w:val="003D2576"/>
    <w:rsid w:val="003D3742"/>
    <w:rsid w:val="003D3E8F"/>
    <w:rsid w:val="003D4214"/>
    <w:rsid w:val="003D6F8D"/>
    <w:rsid w:val="003E0604"/>
    <w:rsid w:val="003F6378"/>
    <w:rsid w:val="003F6BA7"/>
    <w:rsid w:val="003F6EF7"/>
    <w:rsid w:val="00400AFC"/>
    <w:rsid w:val="004010D7"/>
    <w:rsid w:val="00401B36"/>
    <w:rsid w:val="00403711"/>
    <w:rsid w:val="00405CE3"/>
    <w:rsid w:val="00413483"/>
    <w:rsid w:val="00413D27"/>
    <w:rsid w:val="0041508F"/>
    <w:rsid w:val="0041557E"/>
    <w:rsid w:val="00416683"/>
    <w:rsid w:val="00417DE9"/>
    <w:rsid w:val="004206F2"/>
    <w:rsid w:val="00426175"/>
    <w:rsid w:val="00427F62"/>
    <w:rsid w:val="004300BA"/>
    <w:rsid w:val="00430670"/>
    <w:rsid w:val="004328B5"/>
    <w:rsid w:val="00433F34"/>
    <w:rsid w:val="004371D0"/>
    <w:rsid w:val="004378AF"/>
    <w:rsid w:val="004412FC"/>
    <w:rsid w:val="00444717"/>
    <w:rsid w:val="00444F4E"/>
    <w:rsid w:val="00445453"/>
    <w:rsid w:val="00445500"/>
    <w:rsid w:val="00447D27"/>
    <w:rsid w:val="00450BCD"/>
    <w:rsid w:val="00451A47"/>
    <w:rsid w:val="00451E97"/>
    <w:rsid w:val="00453C78"/>
    <w:rsid w:val="0045454D"/>
    <w:rsid w:val="00456324"/>
    <w:rsid w:val="004570AA"/>
    <w:rsid w:val="0046165F"/>
    <w:rsid w:val="00461976"/>
    <w:rsid w:val="00462307"/>
    <w:rsid w:val="004625F0"/>
    <w:rsid w:val="00462A74"/>
    <w:rsid w:val="004643B5"/>
    <w:rsid w:val="00464C17"/>
    <w:rsid w:val="00464E77"/>
    <w:rsid w:val="00474ED1"/>
    <w:rsid w:val="004758D5"/>
    <w:rsid w:val="00476707"/>
    <w:rsid w:val="00483951"/>
    <w:rsid w:val="004849D7"/>
    <w:rsid w:val="0048685F"/>
    <w:rsid w:val="004871D6"/>
    <w:rsid w:val="00492A63"/>
    <w:rsid w:val="004933B9"/>
    <w:rsid w:val="004940CA"/>
    <w:rsid w:val="00494147"/>
    <w:rsid w:val="0049461C"/>
    <w:rsid w:val="0049510B"/>
    <w:rsid w:val="00495693"/>
    <w:rsid w:val="004A06AC"/>
    <w:rsid w:val="004A2270"/>
    <w:rsid w:val="004A3991"/>
    <w:rsid w:val="004A51C2"/>
    <w:rsid w:val="004A640B"/>
    <w:rsid w:val="004A6758"/>
    <w:rsid w:val="004A77B2"/>
    <w:rsid w:val="004A7919"/>
    <w:rsid w:val="004A7964"/>
    <w:rsid w:val="004B4079"/>
    <w:rsid w:val="004B42BD"/>
    <w:rsid w:val="004B47BA"/>
    <w:rsid w:val="004B4950"/>
    <w:rsid w:val="004B5DE9"/>
    <w:rsid w:val="004B73A5"/>
    <w:rsid w:val="004C4184"/>
    <w:rsid w:val="004D44EC"/>
    <w:rsid w:val="004D63E1"/>
    <w:rsid w:val="004E3100"/>
    <w:rsid w:val="004F4518"/>
    <w:rsid w:val="004F4AEF"/>
    <w:rsid w:val="00501EE4"/>
    <w:rsid w:val="0050292C"/>
    <w:rsid w:val="00504F7C"/>
    <w:rsid w:val="005062C1"/>
    <w:rsid w:val="00507F2E"/>
    <w:rsid w:val="00507FD3"/>
    <w:rsid w:val="005121A8"/>
    <w:rsid w:val="0051445B"/>
    <w:rsid w:val="00514AB8"/>
    <w:rsid w:val="00515508"/>
    <w:rsid w:val="00520DF8"/>
    <w:rsid w:val="00521303"/>
    <w:rsid w:val="00527DE9"/>
    <w:rsid w:val="00530815"/>
    <w:rsid w:val="005309F5"/>
    <w:rsid w:val="0053197C"/>
    <w:rsid w:val="005347AF"/>
    <w:rsid w:val="00535073"/>
    <w:rsid w:val="005359EE"/>
    <w:rsid w:val="005409FD"/>
    <w:rsid w:val="00541283"/>
    <w:rsid w:val="00541B66"/>
    <w:rsid w:val="005437A6"/>
    <w:rsid w:val="00545FA5"/>
    <w:rsid w:val="0055383C"/>
    <w:rsid w:val="00554493"/>
    <w:rsid w:val="00556C45"/>
    <w:rsid w:val="0057009B"/>
    <w:rsid w:val="00573501"/>
    <w:rsid w:val="00573E87"/>
    <w:rsid w:val="005760E2"/>
    <w:rsid w:val="005810EB"/>
    <w:rsid w:val="005811FE"/>
    <w:rsid w:val="0058173E"/>
    <w:rsid w:val="00585A5D"/>
    <w:rsid w:val="00586051"/>
    <w:rsid w:val="005867EE"/>
    <w:rsid w:val="0058787E"/>
    <w:rsid w:val="005905F7"/>
    <w:rsid w:val="0059094B"/>
    <w:rsid w:val="005942CB"/>
    <w:rsid w:val="005A03FE"/>
    <w:rsid w:val="005A3D99"/>
    <w:rsid w:val="005A46AE"/>
    <w:rsid w:val="005A46CC"/>
    <w:rsid w:val="005A4CE3"/>
    <w:rsid w:val="005A629D"/>
    <w:rsid w:val="005B1E1D"/>
    <w:rsid w:val="005B44B0"/>
    <w:rsid w:val="005B4D98"/>
    <w:rsid w:val="005B5B3E"/>
    <w:rsid w:val="005B7A76"/>
    <w:rsid w:val="005C38EE"/>
    <w:rsid w:val="005C520E"/>
    <w:rsid w:val="005C64F6"/>
    <w:rsid w:val="005C715F"/>
    <w:rsid w:val="005D2B21"/>
    <w:rsid w:val="005D2B49"/>
    <w:rsid w:val="005D36AE"/>
    <w:rsid w:val="005D3CD5"/>
    <w:rsid w:val="005D4E73"/>
    <w:rsid w:val="005D6050"/>
    <w:rsid w:val="005D7517"/>
    <w:rsid w:val="005D7F0D"/>
    <w:rsid w:val="005E2E73"/>
    <w:rsid w:val="005E3C3D"/>
    <w:rsid w:val="005E4A8B"/>
    <w:rsid w:val="005F01D0"/>
    <w:rsid w:val="005F0EA7"/>
    <w:rsid w:val="005F26D4"/>
    <w:rsid w:val="005F42DF"/>
    <w:rsid w:val="005F47B6"/>
    <w:rsid w:val="005F5F75"/>
    <w:rsid w:val="005F6CA6"/>
    <w:rsid w:val="005F6D22"/>
    <w:rsid w:val="00600DFD"/>
    <w:rsid w:val="0060377F"/>
    <w:rsid w:val="00604B3E"/>
    <w:rsid w:val="006056D1"/>
    <w:rsid w:val="006062E4"/>
    <w:rsid w:val="00610B2F"/>
    <w:rsid w:val="00611C50"/>
    <w:rsid w:val="0061315D"/>
    <w:rsid w:val="00613B6E"/>
    <w:rsid w:val="006143D1"/>
    <w:rsid w:val="00614A1C"/>
    <w:rsid w:val="00614D53"/>
    <w:rsid w:val="00616859"/>
    <w:rsid w:val="00616AA1"/>
    <w:rsid w:val="00616E6E"/>
    <w:rsid w:val="00623CCC"/>
    <w:rsid w:val="00626AEF"/>
    <w:rsid w:val="00626BD0"/>
    <w:rsid w:val="00626D7F"/>
    <w:rsid w:val="00633299"/>
    <w:rsid w:val="00633316"/>
    <w:rsid w:val="00633C7C"/>
    <w:rsid w:val="00633D82"/>
    <w:rsid w:val="00633E25"/>
    <w:rsid w:val="006371E9"/>
    <w:rsid w:val="00640DD7"/>
    <w:rsid w:val="006463CD"/>
    <w:rsid w:val="0065246E"/>
    <w:rsid w:val="00653A4D"/>
    <w:rsid w:val="006543F3"/>
    <w:rsid w:val="00654FAB"/>
    <w:rsid w:val="00655A9C"/>
    <w:rsid w:val="00655C9D"/>
    <w:rsid w:val="006564EE"/>
    <w:rsid w:val="006575B0"/>
    <w:rsid w:val="006602AC"/>
    <w:rsid w:val="0066291C"/>
    <w:rsid w:val="00662CE9"/>
    <w:rsid w:val="006646BE"/>
    <w:rsid w:val="00664AC0"/>
    <w:rsid w:val="00671E2A"/>
    <w:rsid w:val="00672446"/>
    <w:rsid w:val="0067346F"/>
    <w:rsid w:val="00676ADF"/>
    <w:rsid w:val="0067784D"/>
    <w:rsid w:val="00680309"/>
    <w:rsid w:val="00681704"/>
    <w:rsid w:val="006838DB"/>
    <w:rsid w:val="0068463C"/>
    <w:rsid w:val="006860D6"/>
    <w:rsid w:val="00693CB5"/>
    <w:rsid w:val="006940EC"/>
    <w:rsid w:val="006A0627"/>
    <w:rsid w:val="006A188C"/>
    <w:rsid w:val="006A1B45"/>
    <w:rsid w:val="006A23B0"/>
    <w:rsid w:val="006A460C"/>
    <w:rsid w:val="006B104D"/>
    <w:rsid w:val="006B40E1"/>
    <w:rsid w:val="006B4DB8"/>
    <w:rsid w:val="006B733D"/>
    <w:rsid w:val="006B7BDD"/>
    <w:rsid w:val="006C0AC5"/>
    <w:rsid w:val="006C2428"/>
    <w:rsid w:val="006C3E43"/>
    <w:rsid w:val="006C3FA0"/>
    <w:rsid w:val="006C478D"/>
    <w:rsid w:val="006C5213"/>
    <w:rsid w:val="006C5B4A"/>
    <w:rsid w:val="006C7B91"/>
    <w:rsid w:val="006C7CB2"/>
    <w:rsid w:val="006C7DCE"/>
    <w:rsid w:val="006D07EA"/>
    <w:rsid w:val="006D31E4"/>
    <w:rsid w:val="006D6EE0"/>
    <w:rsid w:val="006D7475"/>
    <w:rsid w:val="006E24F6"/>
    <w:rsid w:val="006E35AF"/>
    <w:rsid w:val="006E4147"/>
    <w:rsid w:val="006F0559"/>
    <w:rsid w:val="006F29F6"/>
    <w:rsid w:val="006F40FE"/>
    <w:rsid w:val="006F4445"/>
    <w:rsid w:val="006F4A48"/>
    <w:rsid w:val="0070059E"/>
    <w:rsid w:val="00702967"/>
    <w:rsid w:val="00703D90"/>
    <w:rsid w:val="00704258"/>
    <w:rsid w:val="00705E62"/>
    <w:rsid w:val="0070630C"/>
    <w:rsid w:val="0071053F"/>
    <w:rsid w:val="00711386"/>
    <w:rsid w:val="00713228"/>
    <w:rsid w:val="00714E11"/>
    <w:rsid w:val="00716064"/>
    <w:rsid w:val="00717AF3"/>
    <w:rsid w:val="00717BB0"/>
    <w:rsid w:val="0072083E"/>
    <w:rsid w:val="00720A17"/>
    <w:rsid w:val="007258E1"/>
    <w:rsid w:val="00735250"/>
    <w:rsid w:val="0073664F"/>
    <w:rsid w:val="007400EB"/>
    <w:rsid w:val="007409B0"/>
    <w:rsid w:val="00742FEF"/>
    <w:rsid w:val="00747D86"/>
    <w:rsid w:val="00754A67"/>
    <w:rsid w:val="00757BBE"/>
    <w:rsid w:val="007615FE"/>
    <w:rsid w:val="0076551C"/>
    <w:rsid w:val="00765A86"/>
    <w:rsid w:val="007715DD"/>
    <w:rsid w:val="0077323E"/>
    <w:rsid w:val="007758D3"/>
    <w:rsid w:val="007804B7"/>
    <w:rsid w:val="007808E5"/>
    <w:rsid w:val="0078214A"/>
    <w:rsid w:val="00782265"/>
    <w:rsid w:val="00785CA3"/>
    <w:rsid w:val="007862B2"/>
    <w:rsid w:val="00790183"/>
    <w:rsid w:val="007928E6"/>
    <w:rsid w:val="00794778"/>
    <w:rsid w:val="007954CE"/>
    <w:rsid w:val="007A18E0"/>
    <w:rsid w:val="007A462B"/>
    <w:rsid w:val="007A66F3"/>
    <w:rsid w:val="007B00DD"/>
    <w:rsid w:val="007B60EB"/>
    <w:rsid w:val="007B6107"/>
    <w:rsid w:val="007B6A6D"/>
    <w:rsid w:val="007B7D3D"/>
    <w:rsid w:val="007C600D"/>
    <w:rsid w:val="007D0D26"/>
    <w:rsid w:val="007D47AE"/>
    <w:rsid w:val="007E091C"/>
    <w:rsid w:val="007E09AC"/>
    <w:rsid w:val="007E30F8"/>
    <w:rsid w:val="007E400E"/>
    <w:rsid w:val="007E6EE6"/>
    <w:rsid w:val="007F0D73"/>
    <w:rsid w:val="007F17D1"/>
    <w:rsid w:val="007F2A8F"/>
    <w:rsid w:val="007F353D"/>
    <w:rsid w:val="007F61FF"/>
    <w:rsid w:val="007F62CE"/>
    <w:rsid w:val="007F739C"/>
    <w:rsid w:val="007F7AB3"/>
    <w:rsid w:val="00800039"/>
    <w:rsid w:val="0080121A"/>
    <w:rsid w:val="00801C2B"/>
    <w:rsid w:val="00802FF0"/>
    <w:rsid w:val="00813299"/>
    <w:rsid w:val="00813F45"/>
    <w:rsid w:val="008206E9"/>
    <w:rsid w:val="00821913"/>
    <w:rsid w:val="00823ED9"/>
    <w:rsid w:val="00825132"/>
    <w:rsid w:val="00826AF5"/>
    <w:rsid w:val="00831AC8"/>
    <w:rsid w:val="00835268"/>
    <w:rsid w:val="0083666C"/>
    <w:rsid w:val="00837409"/>
    <w:rsid w:val="00840BC8"/>
    <w:rsid w:val="008429E3"/>
    <w:rsid w:val="008529C9"/>
    <w:rsid w:val="00852C6D"/>
    <w:rsid w:val="0085549F"/>
    <w:rsid w:val="008568CF"/>
    <w:rsid w:val="00865370"/>
    <w:rsid w:val="00880A3A"/>
    <w:rsid w:val="00881CFD"/>
    <w:rsid w:val="00891282"/>
    <w:rsid w:val="00891AD4"/>
    <w:rsid w:val="0089207F"/>
    <w:rsid w:val="00896463"/>
    <w:rsid w:val="008972C5"/>
    <w:rsid w:val="008A2495"/>
    <w:rsid w:val="008A377F"/>
    <w:rsid w:val="008A4DFF"/>
    <w:rsid w:val="008B0AB4"/>
    <w:rsid w:val="008B3B12"/>
    <w:rsid w:val="008B3EA3"/>
    <w:rsid w:val="008B4405"/>
    <w:rsid w:val="008B7076"/>
    <w:rsid w:val="008C2DC5"/>
    <w:rsid w:val="008C4ACC"/>
    <w:rsid w:val="008C4C1D"/>
    <w:rsid w:val="008D00D3"/>
    <w:rsid w:val="008D0CEA"/>
    <w:rsid w:val="008D12A7"/>
    <w:rsid w:val="008D4B66"/>
    <w:rsid w:val="008D5E2C"/>
    <w:rsid w:val="008E0163"/>
    <w:rsid w:val="008E0A09"/>
    <w:rsid w:val="008E0A16"/>
    <w:rsid w:val="008E3695"/>
    <w:rsid w:val="008E5797"/>
    <w:rsid w:val="008E73FF"/>
    <w:rsid w:val="008F0820"/>
    <w:rsid w:val="008F23DA"/>
    <w:rsid w:val="008F36E0"/>
    <w:rsid w:val="008F4321"/>
    <w:rsid w:val="008F691C"/>
    <w:rsid w:val="008F7197"/>
    <w:rsid w:val="008F7EF5"/>
    <w:rsid w:val="008F7F95"/>
    <w:rsid w:val="009055F7"/>
    <w:rsid w:val="0090604D"/>
    <w:rsid w:val="0090778C"/>
    <w:rsid w:val="0091248A"/>
    <w:rsid w:val="0091272B"/>
    <w:rsid w:val="00912B3B"/>
    <w:rsid w:val="00914B36"/>
    <w:rsid w:val="0091538B"/>
    <w:rsid w:val="00916399"/>
    <w:rsid w:val="00916ACC"/>
    <w:rsid w:val="00920F6F"/>
    <w:rsid w:val="0092107E"/>
    <w:rsid w:val="00921DE5"/>
    <w:rsid w:val="0092309A"/>
    <w:rsid w:val="00923121"/>
    <w:rsid w:val="00923DE2"/>
    <w:rsid w:val="00925CCB"/>
    <w:rsid w:val="009336F3"/>
    <w:rsid w:val="00935EFE"/>
    <w:rsid w:val="009426CA"/>
    <w:rsid w:val="00945C3D"/>
    <w:rsid w:val="0095080B"/>
    <w:rsid w:val="00951112"/>
    <w:rsid w:val="009513F9"/>
    <w:rsid w:val="009530A5"/>
    <w:rsid w:val="00953CB9"/>
    <w:rsid w:val="00954CFA"/>
    <w:rsid w:val="00956F0C"/>
    <w:rsid w:val="009617A2"/>
    <w:rsid w:val="00966808"/>
    <w:rsid w:val="00970074"/>
    <w:rsid w:val="00970CC3"/>
    <w:rsid w:val="00974733"/>
    <w:rsid w:val="00975205"/>
    <w:rsid w:val="00975A78"/>
    <w:rsid w:val="0098041A"/>
    <w:rsid w:val="00985867"/>
    <w:rsid w:val="009869C9"/>
    <w:rsid w:val="00991D4B"/>
    <w:rsid w:val="0099217B"/>
    <w:rsid w:val="00992C30"/>
    <w:rsid w:val="0099563F"/>
    <w:rsid w:val="00995D5B"/>
    <w:rsid w:val="00996036"/>
    <w:rsid w:val="0099641C"/>
    <w:rsid w:val="00997D53"/>
    <w:rsid w:val="009A2D3A"/>
    <w:rsid w:val="009A3F49"/>
    <w:rsid w:val="009A439D"/>
    <w:rsid w:val="009A6E72"/>
    <w:rsid w:val="009B268E"/>
    <w:rsid w:val="009B33F0"/>
    <w:rsid w:val="009B3C8F"/>
    <w:rsid w:val="009B54F9"/>
    <w:rsid w:val="009C0391"/>
    <w:rsid w:val="009C1D7C"/>
    <w:rsid w:val="009D1B6E"/>
    <w:rsid w:val="009D2E8E"/>
    <w:rsid w:val="009D45DC"/>
    <w:rsid w:val="009D5FE3"/>
    <w:rsid w:val="009D75D6"/>
    <w:rsid w:val="009E451C"/>
    <w:rsid w:val="009E65F7"/>
    <w:rsid w:val="009E7216"/>
    <w:rsid w:val="009F0971"/>
    <w:rsid w:val="009F6B63"/>
    <w:rsid w:val="009F7247"/>
    <w:rsid w:val="009F73DA"/>
    <w:rsid w:val="00A00C22"/>
    <w:rsid w:val="00A010AB"/>
    <w:rsid w:val="00A04080"/>
    <w:rsid w:val="00A061F1"/>
    <w:rsid w:val="00A06ED6"/>
    <w:rsid w:val="00A13084"/>
    <w:rsid w:val="00A1482A"/>
    <w:rsid w:val="00A14CF0"/>
    <w:rsid w:val="00A162CC"/>
    <w:rsid w:val="00A24CAE"/>
    <w:rsid w:val="00A26817"/>
    <w:rsid w:val="00A26E03"/>
    <w:rsid w:val="00A30DFC"/>
    <w:rsid w:val="00A3186F"/>
    <w:rsid w:val="00A34007"/>
    <w:rsid w:val="00A34E98"/>
    <w:rsid w:val="00A36B63"/>
    <w:rsid w:val="00A41E8E"/>
    <w:rsid w:val="00A425BB"/>
    <w:rsid w:val="00A430DB"/>
    <w:rsid w:val="00A448F9"/>
    <w:rsid w:val="00A45E91"/>
    <w:rsid w:val="00A479D4"/>
    <w:rsid w:val="00A544A8"/>
    <w:rsid w:val="00A553EA"/>
    <w:rsid w:val="00A55559"/>
    <w:rsid w:val="00A57EC1"/>
    <w:rsid w:val="00A601A4"/>
    <w:rsid w:val="00A60EE2"/>
    <w:rsid w:val="00A6303B"/>
    <w:rsid w:val="00A63824"/>
    <w:rsid w:val="00A639F5"/>
    <w:rsid w:val="00A66ACA"/>
    <w:rsid w:val="00A66C20"/>
    <w:rsid w:val="00A67A1E"/>
    <w:rsid w:val="00A7181F"/>
    <w:rsid w:val="00A73F70"/>
    <w:rsid w:val="00A743F5"/>
    <w:rsid w:val="00A77C83"/>
    <w:rsid w:val="00A80F9B"/>
    <w:rsid w:val="00A8256C"/>
    <w:rsid w:val="00A83E80"/>
    <w:rsid w:val="00A84077"/>
    <w:rsid w:val="00A85050"/>
    <w:rsid w:val="00A8521F"/>
    <w:rsid w:val="00A86589"/>
    <w:rsid w:val="00A90748"/>
    <w:rsid w:val="00A911A4"/>
    <w:rsid w:val="00A9145E"/>
    <w:rsid w:val="00A91C72"/>
    <w:rsid w:val="00A9282B"/>
    <w:rsid w:val="00A94F29"/>
    <w:rsid w:val="00AA0008"/>
    <w:rsid w:val="00AA122D"/>
    <w:rsid w:val="00AA745A"/>
    <w:rsid w:val="00AB0558"/>
    <w:rsid w:val="00AB3E4C"/>
    <w:rsid w:val="00AB4AC6"/>
    <w:rsid w:val="00AB5E43"/>
    <w:rsid w:val="00AB7699"/>
    <w:rsid w:val="00AC0B4A"/>
    <w:rsid w:val="00AC1711"/>
    <w:rsid w:val="00AC2040"/>
    <w:rsid w:val="00AC25AB"/>
    <w:rsid w:val="00AC5F7E"/>
    <w:rsid w:val="00AD0953"/>
    <w:rsid w:val="00AD14FA"/>
    <w:rsid w:val="00AD63B7"/>
    <w:rsid w:val="00AD7D76"/>
    <w:rsid w:val="00AE15F1"/>
    <w:rsid w:val="00AE1F21"/>
    <w:rsid w:val="00AF150C"/>
    <w:rsid w:val="00AF15C2"/>
    <w:rsid w:val="00AF2A6D"/>
    <w:rsid w:val="00AF2E72"/>
    <w:rsid w:val="00AF5A97"/>
    <w:rsid w:val="00AF70CC"/>
    <w:rsid w:val="00AF728F"/>
    <w:rsid w:val="00AF7DC5"/>
    <w:rsid w:val="00AF7EAB"/>
    <w:rsid w:val="00B00C82"/>
    <w:rsid w:val="00B05750"/>
    <w:rsid w:val="00B05928"/>
    <w:rsid w:val="00B05D0B"/>
    <w:rsid w:val="00B1194B"/>
    <w:rsid w:val="00B12B24"/>
    <w:rsid w:val="00B20B44"/>
    <w:rsid w:val="00B27723"/>
    <w:rsid w:val="00B27FF5"/>
    <w:rsid w:val="00B30915"/>
    <w:rsid w:val="00B30D7F"/>
    <w:rsid w:val="00B31221"/>
    <w:rsid w:val="00B32922"/>
    <w:rsid w:val="00B33B2F"/>
    <w:rsid w:val="00B35BFF"/>
    <w:rsid w:val="00B3693B"/>
    <w:rsid w:val="00B3708B"/>
    <w:rsid w:val="00B371A4"/>
    <w:rsid w:val="00B40999"/>
    <w:rsid w:val="00B41A28"/>
    <w:rsid w:val="00B41AAC"/>
    <w:rsid w:val="00B50650"/>
    <w:rsid w:val="00B50FBC"/>
    <w:rsid w:val="00B52A2D"/>
    <w:rsid w:val="00B52CBA"/>
    <w:rsid w:val="00B53094"/>
    <w:rsid w:val="00B5540F"/>
    <w:rsid w:val="00B6074E"/>
    <w:rsid w:val="00B61ABB"/>
    <w:rsid w:val="00B61D8B"/>
    <w:rsid w:val="00B6239B"/>
    <w:rsid w:val="00B62759"/>
    <w:rsid w:val="00B64F25"/>
    <w:rsid w:val="00B6673D"/>
    <w:rsid w:val="00B6732C"/>
    <w:rsid w:val="00B679F2"/>
    <w:rsid w:val="00B71D00"/>
    <w:rsid w:val="00B766A7"/>
    <w:rsid w:val="00B770E5"/>
    <w:rsid w:val="00B80BFF"/>
    <w:rsid w:val="00B82923"/>
    <w:rsid w:val="00B839AA"/>
    <w:rsid w:val="00B85864"/>
    <w:rsid w:val="00B86E0B"/>
    <w:rsid w:val="00B86E4D"/>
    <w:rsid w:val="00B908CD"/>
    <w:rsid w:val="00B90ABE"/>
    <w:rsid w:val="00B94721"/>
    <w:rsid w:val="00B9604F"/>
    <w:rsid w:val="00B96F17"/>
    <w:rsid w:val="00B97333"/>
    <w:rsid w:val="00B97EAF"/>
    <w:rsid w:val="00BA129F"/>
    <w:rsid w:val="00BA1A01"/>
    <w:rsid w:val="00BA722B"/>
    <w:rsid w:val="00BB27EC"/>
    <w:rsid w:val="00BB4239"/>
    <w:rsid w:val="00BB445E"/>
    <w:rsid w:val="00BB4705"/>
    <w:rsid w:val="00BB4DB0"/>
    <w:rsid w:val="00BB6CEC"/>
    <w:rsid w:val="00BB7508"/>
    <w:rsid w:val="00BC2AC2"/>
    <w:rsid w:val="00BC3276"/>
    <w:rsid w:val="00BC73CB"/>
    <w:rsid w:val="00BC7F07"/>
    <w:rsid w:val="00BD19DD"/>
    <w:rsid w:val="00BD2695"/>
    <w:rsid w:val="00BD3132"/>
    <w:rsid w:val="00BD3436"/>
    <w:rsid w:val="00BD37E6"/>
    <w:rsid w:val="00BD5BBB"/>
    <w:rsid w:val="00BD727B"/>
    <w:rsid w:val="00BE0F2E"/>
    <w:rsid w:val="00BE1F08"/>
    <w:rsid w:val="00BE36E3"/>
    <w:rsid w:val="00BE4088"/>
    <w:rsid w:val="00BE4C4C"/>
    <w:rsid w:val="00BE54F4"/>
    <w:rsid w:val="00BE56F8"/>
    <w:rsid w:val="00BE5FE6"/>
    <w:rsid w:val="00BF2025"/>
    <w:rsid w:val="00BF5FB0"/>
    <w:rsid w:val="00BF6E17"/>
    <w:rsid w:val="00BF73DD"/>
    <w:rsid w:val="00C02BC7"/>
    <w:rsid w:val="00C02C99"/>
    <w:rsid w:val="00C0337F"/>
    <w:rsid w:val="00C04835"/>
    <w:rsid w:val="00C06BAC"/>
    <w:rsid w:val="00C06CE9"/>
    <w:rsid w:val="00C078F9"/>
    <w:rsid w:val="00C11736"/>
    <w:rsid w:val="00C12BB8"/>
    <w:rsid w:val="00C165E0"/>
    <w:rsid w:val="00C24BDA"/>
    <w:rsid w:val="00C24DB0"/>
    <w:rsid w:val="00C25238"/>
    <w:rsid w:val="00C25FE3"/>
    <w:rsid w:val="00C267CE"/>
    <w:rsid w:val="00C26978"/>
    <w:rsid w:val="00C26FAF"/>
    <w:rsid w:val="00C313D9"/>
    <w:rsid w:val="00C33727"/>
    <w:rsid w:val="00C34624"/>
    <w:rsid w:val="00C358D9"/>
    <w:rsid w:val="00C35B73"/>
    <w:rsid w:val="00C366A1"/>
    <w:rsid w:val="00C435AB"/>
    <w:rsid w:val="00C44215"/>
    <w:rsid w:val="00C4507D"/>
    <w:rsid w:val="00C50375"/>
    <w:rsid w:val="00C51260"/>
    <w:rsid w:val="00C53928"/>
    <w:rsid w:val="00C5749C"/>
    <w:rsid w:val="00C5766A"/>
    <w:rsid w:val="00C6267A"/>
    <w:rsid w:val="00C6654F"/>
    <w:rsid w:val="00C66B8D"/>
    <w:rsid w:val="00C74659"/>
    <w:rsid w:val="00C818B2"/>
    <w:rsid w:val="00C84212"/>
    <w:rsid w:val="00C932E2"/>
    <w:rsid w:val="00CA207C"/>
    <w:rsid w:val="00CA5032"/>
    <w:rsid w:val="00CA5FD2"/>
    <w:rsid w:val="00CA645E"/>
    <w:rsid w:val="00CA64CD"/>
    <w:rsid w:val="00CA712A"/>
    <w:rsid w:val="00CB119F"/>
    <w:rsid w:val="00CB177C"/>
    <w:rsid w:val="00CB33A6"/>
    <w:rsid w:val="00CB4EAA"/>
    <w:rsid w:val="00CB7358"/>
    <w:rsid w:val="00CB799D"/>
    <w:rsid w:val="00CB79EA"/>
    <w:rsid w:val="00CC0413"/>
    <w:rsid w:val="00CC0C47"/>
    <w:rsid w:val="00CC225F"/>
    <w:rsid w:val="00CC4709"/>
    <w:rsid w:val="00CC47CD"/>
    <w:rsid w:val="00CD0864"/>
    <w:rsid w:val="00CD0E06"/>
    <w:rsid w:val="00CD1896"/>
    <w:rsid w:val="00CD1D90"/>
    <w:rsid w:val="00CD2B68"/>
    <w:rsid w:val="00CD309C"/>
    <w:rsid w:val="00CE0633"/>
    <w:rsid w:val="00CE0A80"/>
    <w:rsid w:val="00CE36A0"/>
    <w:rsid w:val="00CE4497"/>
    <w:rsid w:val="00CE4ABC"/>
    <w:rsid w:val="00CE4EA0"/>
    <w:rsid w:val="00CE5970"/>
    <w:rsid w:val="00CE709C"/>
    <w:rsid w:val="00CE774E"/>
    <w:rsid w:val="00D01401"/>
    <w:rsid w:val="00D01670"/>
    <w:rsid w:val="00D02A3D"/>
    <w:rsid w:val="00D03457"/>
    <w:rsid w:val="00D06213"/>
    <w:rsid w:val="00D06B76"/>
    <w:rsid w:val="00D0755B"/>
    <w:rsid w:val="00D10D72"/>
    <w:rsid w:val="00D110DB"/>
    <w:rsid w:val="00D12461"/>
    <w:rsid w:val="00D126B4"/>
    <w:rsid w:val="00D16352"/>
    <w:rsid w:val="00D1662B"/>
    <w:rsid w:val="00D1778A"/>
    <w:rsid w:val="00D20B14"/>
    <w:rsid w:val="00D241B5"/>
    <w:rsid w:val="00D241F0"/>
    <w:rsid w:val="00D279C9"/>
    <w:rsid w:val="00D30C3A"/>
    <w:rsid w:val="00D34445"/>
    <w:rsid w:val="00D3582F"/>
    <w:rsid w:val="00D367AF"/>
    <w:rsid w:val="00D36A04"/>
    <w:rsid w:val="00D419E1"/>
    <w:rsid w:val="00D43338"/>
    <w:rsid w:val="00D43763"/>
    <w:rsid w:val="00D43A8B"/>
    <w:rsid w:val="00D4677F"/>
    <w:rsid w:val="00D46D00"/>
    <w:rsid w:val="00D51ACA"/>
    <w:rsid w:val="00D52025"/>
    <w:rsid w:val="00D52731"/>
    <w:rsid w:val="00D56115"/>
    <w:rsid w:val="00D56189"/>
    <w:rsid w:val="00D56314"/>
    <w:rsid w:val="00D56B29"/>
    <w:rsid w:val="00D57A42"/>
    <w:rsid w:val="00D63479"/>
    <w:rsid w:val="00D64928"/>
    <w:rsid w:val="00D64DDC"/>
    <w:rsid w:val="00D65082"/>
    <w:rsid w:val="00D70323"/>
    <w:rsid w:val="00D73397"/>
    <w:rsid w:val="00D758F7"/>
    <w:rsid w:val="00D77B0C"/>
    <w:rsid w:val="00D80549"/>
    <w:rsid w:val="00D81178"/>
    <w:rsid w:val="00D8236C"/>
    <w:rsid w:val="00D8478F"/>
    <w:rsid w:val="00D8514E"/>
    <w:rsid w:val="00D86208"/>
    <w:rsid w:val="00D870E4"/>
    <w:rsid w:val="00D87768"/>
    <w:rsid w:val="00D87D16"/>
    <w:rsid w:val="00D90968"/>
    <w:rsid w:val="00D931D0"/>
    <w:rsid w:val="00D95B8D"/>
    <w:rsid w:val="00D97C77"/>
    <w:rsid w:val="00D97EAE"/>
    <w:rsid w:val="00DA1370"/>
    <w:rsid w:val="00DA1C98"/>
    <w:rsid w:val="00DA2E8A"/>
    <w:rsid w:val="00DA3576"/>
    <w:rsid w:val="00DA3A53"/>
    <w:rsid w:val="00DA3D81"/>
    <w:rsid w:val="00DA592D"/>
    <w:rsid w:val="00DA63ED"/>
    <w:rsid w:val="00DA6B7C"/>
    <w:rsid w:val="00DB01C9"/>
    <w:rsid w:val="00DB493E"/>
    <w:rsid w:val="00DC2676"/>
    <w:rsid w:val="00DC422C"/>
    <w:rsid w:val="00DD1494"/>
    <w:rsid w:val="00DD2524"/>
    <w:rsid w:val="00DD266C"/>
    <w:rsid w:val="00DD42C5"/>
    <w:rsid w:val="00DE1E4A"/>
    <w:rsid w:val="00DE30CD"/>
    <w:rsid w:val="00DE37DF"/>
    <w:rsid w:val="00DE395D"/>
    <w:rsid w:val="00DE5478"/>
    <w:rsid w:val="00DE5FBE"/>
    <w:rsid w:val="00DF1B29"/>
    <w:rsid w:val="00DF379D"/>
    <w:rsid w:val="00DF38A1"/>
    <w:rsid w:val="00DF42C4"/>
    <w:rsid w:val="00DF6151"/>
    <w:rsid w:val="00DF7F73"/>
    <w:rsid w:val="00E01C59"/>
    <w:rsid w:val="00E073D1"/>
    <w:rsid w:val="00E15677"/>
    <w:rsid w:val="00E157A7"/>
    <w:rsid w:val="00E16FB0"/>
    <w:rsid w:val="00E17794"/>
    <w:rsid w:val="00E203A5"/>
    <w:rsid w:val="00E21251"/>
    <w:rsid w:val="00E21302"/>
    <w:rsid w:val="00E21982"/>
    <w:rsid w:val="00E234D2"/>
    <w:rsid w:val="00E24093"/>
    <w:rsid w:val="00E2410F"/>
    <w:rsid w:val="00E254CA"/>
    <w:rsid w:val="00E25527"/>
    <w:rsid w:val="00E318D5"/>
    <w:rsid w:val="00E32AD9"/>
    <w:rsid w:val="00E3313D"/>
    <w:rsid w:val="00E351D2"/>
    <w:rsid w:val="00E42A62"/>
    <w:rsid w:val="00E42A7A"/>
    <w:rsid w:val="00E42B26"/>
    <w:rsid w:val="00E468B3"/>
    <w:rsid w:val="00E469DA"/>
    <w:rsid w:val="00E51C3A"/>
    <w:rsid w:val="00E532D6"/>
    <w:rsid w:val="00E53562"/>
    <w:rsid w:val="00E54023"/>
    <w:rsid w:val="00E57E6C"/>
    <w:rsid w:val="00E62CE6"/>
    <w:rsid w:val="00E64F70"/>
    <w:rsid w:val="00E65190"/>
    <w:rsid w:val="00E66CC6"/>
    <w:rsid w:val="00E7286D"/>
    <w:rsid w:val="00E72BE7"/>
    <w:rsid w:val="00E73493"/>
    <w:rsid w:val="00E7430B"/>
    <w:rsid w:val="00E74F07"/>
    <w:rsid w:val="00E77337"/>
    <w:rsid w:val="00E77A47"/>
    <w:rsid w:val="00E80106"/>
    <w:rsid w:val="00E80B92"/>
    <w:rsid w:val="00E80CB6"/>
    <w:rsid w:val="00E822C9"/>
    <w:rsid w:val="00E82DA9"/>
    <w:rsid w:val="00E8467C"/>
    <w:rsid w:val="00E859B7"/>
    <w:rsid w:val="00E85FEC"/>
    <w:rsid w:val="00E864CA"/>
    <w:rsid w:val="00E9248E"/>
    <w:rsid w:val="00E9495F"/>
    <w:rsid w:val="00E9528B"/>
    <w:rsid w:val="00E95AF8"/>
    <w:rsid w:val="00E96C4F"/>
    <w:rsid w:val="00EA1364"/>
    <w:rsid w:val="00EA3E0E"/>
    <w:rsid w:val="00EB3D79"/>
    <w:rsid w:val="00EB7BA9"/>
    <w:rsid w:val="00EC1539"/>
    <w:rsid w:val="00EC1633"/>
    <w:rsid w:val="00EC16F8"/>
    <w:rsid w:val="00EC3C4A"/>
    <w:rsid w:val="00ED423A"/>
    <w:rsid w:val="00ED581F"/>
    <w:rsid w:val="00ED626D"/>
    <w:rsid w:val="00ED69AA"/>
    <w:rsid w:val="00ED6DFF"/>
    <w:rsid w:val="00ED7E76"/>
    <w:rsid w:val="00EE1CB4"/>
    <w:rsid w:val="00EE44AA"/>
    <w:rsid w:val="00EE7F26"/>
    <w:rsid w:val="00EF025D"/>
    <w:rsid w:val="00EF10B8"/>
    <w:rsid w:val="00EF5696"/>
    <w:rsid w:val="00F06CA3"/>
    <w:rsid w:val="00F073AA"/>
    <w:rsid w:val="00F10DFC"/>
    <w:rsid w:val="00F115EB"/>
    <w:rsid w:val="00F142C7"/>
    <w:rsid w:val="00F177CE"/>
    <w:rsid w:val="00F227C9"/>
    <w:rsid w:val="00F24C5F"/>
    <w:rsid w:val="00F27C72"/>
    <w:rsid w:val="00F30C7D"/>
    <w:rsid w:val="00F31AAF"/>
    <w:rsid w:val="00F33689"/>
    <w:rsid w:val="00F33F48"/>
    <w:rsid w:val="00F36D36"/>
    <w:rsid w:val="00F37771"/>
    <w:rsid w:val="00F40E75"/>
    <w:rsid w:val="00F42114"/>
    <w:rsid w:val="00F42EC4"/>
    <w:rsid w:val="00F43FF4"/>
    <w:rsid w:val="00F445C7"/>
    <w:rsid w:val="00F45CA5"/>
    <w:rsid w:val="00F45D36"/>
    <w:rsid w:val="00F50228"/>
    <w:rsid w:val="00F51098"/>
    <w:rsid w:val="00F511F8"/>
    <w:rsid w:val="00F54286"/>
    <w:rsid w:val="00F605EE"/>
    <w:rsid w:val="00F60B2B"/>
    <w:rsid w:val="00F63DCE"/>
    <w:rsid w:val="00F64B44"/>
    <w:rsid w:val="00F661C9"/>
    <w:rsid w:val="00F66564"/>
    <w:rsid w:val="00F676D0"/>
    <w:rsid w:val="00F71C35"/>
    <w:rsid w:val="00F729C9"/>
    <w:rsid w:val="00F825FE"/>
    <w:rsid w:val="00F850CC"/>
    <w:rsid w:val="00F8513A"/>
    <w:rsid w:val="00F8538E"/>
    <w:rsid w:val="00F86C89"/>
    <w:rsid w:val="00F87415"/>
    <w:rsid w:val="00F9167A"/>
    <w:rsid w:val="00F93184"/>
    <w:rsid w:val="00F934D3"/>
    <w:rsid w:val="00F93A78"/>
    <w:rsid w:val="00F944E8"/>
    <w:rsid w:val="00F970C6"/>
    <w:rsid w:val="00FA1B8B"/>
    <w:rsid w:val="00FA1FE6"/>
    <w:rsid w:val="00FB20A1"/>
    <w:rsid w:val="00FB373F"/>
    <w:rsid w:val="00FB3C42"/>
    <w:rsid w:val="00FB78E2"/>
    <w:rsid w:val="00FC14A6"/>
    <w:rsid w:val="00FC3FE5"/>
    <w:rsid w:val="00FC5E72"/>
    <w:rsid w:val="00FC779D"/>
    <w:rsid w:val="00FD5BF7"/>
    <w:rsid w:val="00FE0025"/>
    <w:rsid w:val="00FE3BFE"/>
    <w:rsid w:val="00FE4BAE"/>
    <w:rsid w:val="00FE5F59"/>
    <w:rsid w:val="00FE63C9"/>
    <w:rsid w:val="00FE7B74"/>
    <w:rsid w:val="00FF12CA"/>
    <w:rsid w:val="00FF1753"/>
    <w:rsid w:val="00FF1B13"/>
    <w:rsid w:val="00FF403E"/>
    <w:rsid w:val="00FF4B2D"/>
    <w:rsid w:val="00FF53DB"/>
    <w:rsid w:val="00FF59D4"/>
    <w:rsid w:val="00FF5CDD"/>
    <w:rsid w:val="00FF655B"/>
    <w:rsid w:val="00FF7275"/>
    <w:rsid w:val="00FF7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88CBE"/>
  <w15:chartTrackingRefBased/>
  <w15:docId w15:val="{C3147AD4-2696-4C8F-B26E-CBCF66A1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D00"/>
    <w:pPr>
      <w:widowControl w:val="0"/>
      <w:suppressAutoHyphens/>
      <w:autoSpaceDE w:val="0"/>
    </w:pPr>
  </w:style>
  <w:style w:type="paragraph" w:styleId="1">
    <w:name w:val="heading 1"/>
    <w:basedOn w:val="a"/>
    <w:next w:val="a"/>
    <w:qFormat/>
    <w:rsid w:val="00D46D00"/>
    <w:pPr>
      <w:keepNext/>
      <w:widowControl/>
      <w:tabs>
        <w:tab w:val="num" w:pos="0"/>
      </w:tabs>
      <w:autoSpaceDE/>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D46D00"/>
    <w:rPr>
      <w:rFonts w:ascii="Times New Roman" w:hAnsi="Times New Roman" w:cs="Times New Roman"/>
    </w:rPr>
  </w:style>
  <w:style w:type="character" w:customStyle="1" w:styleId="WW8Num3z0">
    <w:name w:val="WW8Num3z0"/>
    <w:rsid w:val="00D46D00"/>
    <w:rPr>
      <w:rFonts w:ascii="Times New Roman" w:hAnsi="Times New Roman" w:cs="Times New Roman"/>
    </w:rPr>
  </w:style>
  <w:style w:type="character" w:customStyle="1" w:styleId="WW8Num4z0">
    <w:name w:val="WW8Num4z0"/>
    <w:rsid w:val="00D46D00"/>
    <w:rPr>
      <w:rFonts w:ascii="Times New Roman" w:hAnsi="Times New Roman" w:cs="Times New Roman"/>
    </w:rPr>
  </w:style>
  <w:style w:type="character" w:customStyle="1" w:styleId="WW8Num5z0">
    <w:name w:val="WW8Num5z0"/>
    <w:rsid w:val="00D46D00"/>
    <w:rPr>
      <w:rFonts w:ascii="Times New Roman" w:hAnsi="Times New Roman" w:cs="Times New Roman"/>
    </w:rPr>
  </w:style>
  <w:style w:type="character" w:customStyle="1" w:styleId="WW8Num7z0">
    <w:name w:val="WW8Num7z0"/>
    <w:rsid w:val="00D46D00"/>
    <w:rPr>
      <w:rFonts w:ascii="Times New Roman" w:hAnsi="Times New Roman" w:cs="Times New Roman"/>
    </w:rPr>
  </w:style>
  <w:style w:type="character" w:customStyle="1" w:styleId="WW8Num8z0">
    <w:name w:val="WW8Num8z0"/>
    <w:rsid w:val="00D46D00"/>
    <w:rPr>
      <w:rFonts w:ascii="Times New Roman" w:hAnsi="Times New Roman" w:cs="Times New Roman"/>
    </w:rPr>
  </w:style>
  <w:style w:type="character" w:customStyle="1" w:styleId="WW8Num9z0">
    <w:name w:val="WW8Num9z0"/>
    <w:rsid w:val="00D46D00"/>
    <w:rPr>
      <w:rFonts w:ascii="Times New Roman" w:hAnsi="Times New Roman" w:cs="Times New Roman"/>
    </w:rPr>
  </w:style>
  <w:style w:type="character" w:customStyle="1" w:styleId="Absatz-Standardschriftart">
    <w:name w:val="Absatz-Standardschriftart"/>
    <w:rsid w:val="00D46D00"/>
  </w:style>
  <w:style w:type="character" w:customStyle="1" w:styleId="WW-Absatz-Standardschriftart">
    <w:name w:val="WW-Absatz-Standardschriftart"/>
    <w:rsid w:val="00D46D00"/>
  </w:style>
  <w:style w:type="character" w:customStyle="1" w:styleId="WW-Absatz-Standardschriftart1">
    <w:name w:val="WW-Absatz-Standardschriftart1"/>
    <w:rsid w:val="00D46D00"/>
  </w:style>
  <w:style w:type="character" w:customStyle="1" w:styleId="WW-Absatz-Standardschriftart11">
    <w:name w:val="WW-Absatz-Standardschriftart11"/>
    <w:rsid w:val="00D46D00"/>
  </w:style>
  <w:style w:type="character" w:customStyle="1" w:styleId="WW-Absatz-Standardschriftart111">
    <w:name w:val="WW-Absatz-Standardschriftart111"/>
    <w:rsid w:val="00D46D00"/>
  </w:style>
  <w:style w:type="character" w:customStyle="1" w:styleId="WW-Absatz-Standardschriftart1111">
    <w:name w:val="WW-Absatz-Standardschriftart1111"/>
    <w:rsid w:val="00D46D00"/>
  </w:style>
  <w:style w:type="character" w:customStyle="1" w:styleId="WW-Absatz-Standardschriftart11111">
    <w:name w:val="WW-Absatz-Standardschriftart11111"/>
    <w:rsid w:val="00D46D00"/>
  </w:style>
  <w:style w:type="character" w:customStyle="1" w:styleId="WW-Absatz-Standardschriftart111111">
    <w:name w:val="WW-Absatz-Standardschriftart111111"/>
    <w:rsid w:val="00D46D00"/>
  </w:style>
  <w:style w:type="character" w:customStyle="1" w:styleId="WW8Num6z0">
    <w:name w:val="WW8Num6z0"/>
    <w:rsid w:val="00D46D00"/>
    <w:rPr>
      <w:rFonts w:ascii="Times New Roman" w:hAnsi="Times New Roman" w:cs="Times New Roman"/>
    </w:rPr>
  </w:style>
  <w:style w:type="character" w:customStyle="1" w:styleId="WW8Num10z0">
    <w:name w:val="WW8Num10z0"/>
    <w:rsid w:val="00D46D00"/>
    <w:rPr>
      <w:rFonts w:ascii="Times New Roman" w:hAnsi="Times New Roman" w:cs="Times New Roman"/>
    </w:rPr>
  </w:style>
  <w:style w:type="character" w:customStyle="1" w:styleId="WW8NumSt2z0">
    <w:name w:val="WW8NumSt2z0"/>
    <w:rsid w:val="00D46D00"/>
    <w:rPr>
      <w:rFonts w:ascii="Times New Roman" w:hAnsi="Times New Roman" w:cs="Times New Roman"/>
    </w:rPr>
  </w:style>
  <w:style w:type="character" w:customStyle="1" w:styleId="WW8NumSt3z0">
    <w:name w:val="WW8NumSt3z0"/>
    <w:rsid w:val="00D46D00"/>
    <w:rPr>
      <w:rFonts w:ascii="Times New Roman" w:hAnsi="Times New Roman" w:cs="Times New Roman"/>
    </w:rPr>
  </w:style>
  <w:style w:type="character" w:customStyle="1" w:styleId="WW8NumSt4z0">
    <w:name w:val="WW8NumSt4z0"/>
    <w:rsid w:val="00D46D00"/>
    <w:rPr>
      <w:rFonts w:ascii="Times New Roman" w:hAnsi="Times New Roman" w:cs="Times New Roman"/>
    </w:rPr>
  </w:style>
  <w:style w:type="character" w:customStyle="1" w:styleId="10">
    <w:name w:val="Основной шрифт абзаца1"/>
    <w:rsid w:val="00D46D00"/>
  </w:style>
  <w:style w:type="character" w:styleId="a3">
    <w:name w:val="page number"/>
    <w:basedOn w:val="10"/>
    <w:semiHidden/>
    <w:rsid w:val="00D46D00"/>
  </w:style>
  <w:style w:type="paragraph" w:customStyle="1" w:styleId="11">
    <w:name w:val="Заголовок1"/>
    <w:basedOn w:val="a"/>
    <w:next w:val="a4"/>
    <w:rsid w:val="00D46D00"/>
    <w:pPr>
      <w:keepNext/>
      <w:spacing w:before="240" w:after="120"/>
    </w:pPr>
    <w:rPr>
      <w:rFonts w:ascii="Arial" w:eastAsia="Lucida Sans Unicode" w:hAnsi="Arial" w:cs="Tahoma"/>
      <w:sz w:val="28"/>
      <w:szCs w:val="28"/>
    </w:rPr>
  </w:style>
  <w:style w:type="paragraph" w:styleId="a4">
    <w:name w:val="Body Text"/>
    <w:basedOn w:val="a"/>
    <w:semiHidden/>
    <w:rsid w:val="00D46D00"/>
    <w:pPr>
      <w:widowControl/>
      <w:autoSpaceDE/>
      <w:jc w:val="both"/>
    </w:pPr>
    <w:rPr>
      <w:sz w:val="22"/>
    </w:rPr>
  </w:style>
  <w:style w:type="paragraph" w:styleId="a5">
    <w:name w:val="List"/>
    <w:basedOn w:val="a4"/>
    <w:semiHidden/>
    <w:rsid w:val="00D46D00"/>
    <w:rPr>
      <w:rFonts w:ascii="Arial" w:hAnsi="Arial" w:cs="Tahoma"/>
    </w:rPr>
  </w:style>
  <w:style w:type="paragraph" w:customStyle="1" w:styleId="12">
    <w:name w:val="Название1"/>
    <w:basedOn w:val="a"/>
    <w:rsid w:val="00D46D00"/>
    <w:pPr>
      <w:suppressLineNumbers/>
      <w:spacing w:before="120" w:after="120"/>
    </w:pPr>
    <w:rPr>
      <w:rFonts w:ascii="Arial" w:hAnsi="Arial" w:cs="Tahoma"/>
      <w:i/>
      <w:iCs/>
      <w:sz w:val="24"/>
      <w:szCs w:val="24"/>
    </w:rPr>
  </w:style>
  <w:style w:type="paragraph" w:customStyle="1" w:styleId="13">
    <w:name w:val="Указатель1"/>
    <w:basedOn w:val="a"/>
    <w:rsid w:val="00D46D00"/>
    <w:pPr>
      <w:suppressLineNumbers/>
    </w:pPr>
    <w:rPr>
      <w:rFonts w:ascii="Arial" w:hAnsi="Arial" w:cs="Tahoma"/>
    </w:rPr>
  </w:style>
  <w:style w:type="paragraph" w:styleId="a6">
    <w:name w:val="footer"/>
    <w:basedOn w:val="a"/>
    <w:link w:val="a7"/>
    <w:uiPriority w:val="99"/>
    <w:rsid w:val="00D46D00"/>
    <w:pPr>
      <w:tabs>
        <w:tab w:val="center" w:pos="4677"/>
        <w:tab w:val="right" w:pos="9355"/>
      </w:tabs>
    </w:pPr>
    <w:rPr>
      <w:lang w:val="x-none" w:eastAsia="ar-SA"/>
    </w:rPr>
  </w:style>
  <w:style w:type="paragraph" w:customStyle="1" w:styleId="14">
    <w:name w:val="Текст выноски1"/>
    <w:basedOn w:val="a"/>
    <w:rsid w:val="00D46D00"/>
    <w:rPr>
      <w:rFonts w:ascii="Tahoma" w:hAnsi="Tahoma" w:cs="Tahoma"/>
      <w:sz w:val="16"/>
      <w:szCs w:val="16"/>
    </w:rPr>
  </w:style>
  <w:style w:type="paragraph" w:customStyle="1" w:styleId="a8">
    <w:name w:val="Содержимое таблицы"/>
    <w:basedOn w:val="a"/>
    <w:rsid w:val="00D46D00"/>
    <w:pPr>
      <w:suppressLineNumbers/>
    </w:pPr>
  </w:style>
  <w:style w:type="paragraph" w:customStyle="1" w:styleId="a9">
    <w:name w:val="Заголовок таблицы"/>
    <w:basedOn w:val="a8"/>
    <w:rsid w:val="00D46D00"/>
    <w:pPr>
      <w:jc w:val="center"/>
    </w:pPr>
    <w:rPr>
      <w:b/>
      <w:bCs/>
      <w:i/>
      <w:iCs/>
    </w:rPr>
  </w:style>
  <w:style w:type="paragraph" w:customStyle="1" w:styleId="aa">
    <w:name w:val="Содержимое врезки"/>
    <w:basedOn w:val="a4"/>
    <w:rsid w:val="00D46D00"/>
  </w:style>
  <w:style w:type="paragraph" w:styleId="ab">
    <w:name w:val="Plain Text"/>
    <w:basedOn w:val="a"/>
    <w:link w:val="ac"/>
    <w:rsid w:val="009426CA"/>
    <w:pPr>
      <w:widowControl/>
      <w:suppressAutoHyphens w:val="0"/>
      <w:autoSpaceDE/>
    </w:pPr>
    <w:rPr>
      <w:rFonts w:ascii="Courier New" w:hAnsi="Courier New"/>
      <w:lang w:val="x-none" w:eastAsia="x-none"/>
    </w:rPr>
  </w:style>
  <w:style w:type="character" w:customStyle="1" w:styleId="ac">
    <w:name w:val="Текст Знак"/>
    <w:link w:val="ab"/>
    <w:rsid w:val="009426CA"/>
    <w:rPr>
      <w:rFonts w:ascii="Courier New" w:hAnsi="Courier New"/>
    </w:rPr>
  </w:style>
  <w:style w:type="paragraph" w:styleId="ad">
    <w:name w:val="List Paragraph"/>
    <w:basedOn w:val="a"/>
    <w:uiPriority w:val="34"/>
    <w:qFormat/>
    <w:rsid w:val="009426CA"/>
    <w:pPr>
      <w:widowControl/>
      <w:suppressAutoHyphens w:val="0"/>
      <w:autoSpaceDE/>
      <w:ind w:left="720"/>
      <w:contextualSpacing/>
      <w:jc w:val="both"/>
    </w:pPr>
    <w:rPr>
      <w:rFonts w:ascii="Calibri" w:eastAsia="Calibri" w:hAnsi="Calibri" w:cs="Calibri"/>
      <w:sz w:val="21"/>
      <w:lang w:eastAsia="en-US"/>
    </w:rPr>
  </w:style>
  <w:style w:type="character" w:styleId="ae">
    <w:name w:val="Hyperlink"/>
    <w:rsid w:val="009426CA"/>
    <w:rPr>
      <w:color w:val="0000FF"/>
      <w:u w:val="single"/>
    </w:rPr>
  </w:style>
  <w:style w:type="paragraph" w:styleId="af">
    <w:name w:val="No Spacing"/>
    <w:uiPriority w:val="1"/>
    <w:qFormat/>
    <w:rsid w:val="007F739C"/>
    <w:rPr>
      <w:rFonts w:ascii="Calibri" w:hAnsi="Calibri"/>
      <w:sz w:val="22"/>
      <w:szCs w:val="22"/>
    </w:rPr>
  </w:style>
  <w:style w:type="paragraph" w:styleId="af0">
    <w:name w:val="Balloon Text"/>
    <w:basedOn w:val="a"/>
    <w:link w:val="af1"/>
    <w:uiPriority w:val="99"/>
    <w:semiHidden/>
    <w:unhideWhenUsed/>
    <w:rsid w:val="009617A2"/>
    <w:rPr>
      <w:rFonts w:ascii="Tahoma" w:hAnsi="Tahoma"/>
      <w:sz w:val="16"/>
      <w:szCs w:val="16"/>
      <w:lang w:val="x-none" w:eastAsia="ar-SA"/>
    </w:rPr>
  </w:style>
  <w:style w:type="character" w:customStyle="1" w:styleId="af1">
    <w:name w:val="Текст выноски Знак"/>
    <w:link w:val="af0"/>
    <w:uiPriority w:val="99"/>
    <w:semiHidden/>
    <w:rsid w:val="009617A2"/>
    <w:rPr>
      <w:rFonts w:ascii="Tahoma" w:hAnsi="Tahoma" w:cs="Tahoma"/>
      <w:sz w:val="16"/>
      <w:szCs w:val="16"/>
      <w:lang w:eastAsia="ar-SA"/>
    </w:rPr>
  </w:style>
  <w:style w:type="table" w:styleId="af2">
    <w:name w:val="Table Grid"/>
    <w:basedOn w:val="a1"/>
    <w:uiPriority w:val="59"/>
    <w:rsid w:val="007B6A6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rsid w:val="002468E7"/>
    <w:pPr>
      <w:tabs>
        <w:tab w:val="center" w:pos="4677"/>
        <w:tab w:val="right" w:pos="9355"/>
      </w:tabs>
    </w:pPr>
    <w:rPr>
      <w:lang w:val="x-none" w:eastAsia="ar-SA"/>
    </w:rPr>
  </w:style>
  <w:style w:type="character" w:customStyle="1" w:styleId="af4">
    <w:name w:val="Верхний колонтитул Знак"/>
    <w:link w:val="af3"/>
    <w:uiPriority w:val="99"/>
    <w:rsid w:val="002468E7"/>
    <w:rPr>
      <w:lang w:eastAsia="ar-SA"/>
    </w:rPr>
  </w:style>
  <w:style w:type="character" w:customStyle="1" w:styleId="a7">
    <w:name w:val="Нижний колонтитул Знак"/>
    <w:link w:val="a6"/>
    <w:uiPriority w:val="99"/>
    <w:rsid w:val="002468E7"/>
    <w:rPr>
      <w:lang w:eastAsia="ar-SA"/>
    </w:rPr>
  </w:style>
  <w:style w:type="character" w:styleId="af5">
    <w:name w:val="Strong"/>
    <w:uiPriority w:val="22"/>
    <w:qFormat/>
    <w:rsid w:val="00394FB3"/>
    <w:rPr>
      <w:b/>
      <w:bCs/>
    </w:rPr>
  </w:style>
  <w:style w:type="table" w:customStyle="1" w:styleId="15">
    <w:name w:val="Сетка таблицы1"/>
    <w:basedOn w:val="a1"/>
    <w:next w:val="af2"/>
    <w:uiPriority w:val="39"/>
    <w:rsid w:val="00F177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3663">
      <w:bodyDiv w:val="1"/>
      <w:marLeft w:val="0"/>
      <w:marRight w:val="0"/>
      <w:marTop w:val="0"/>
      <w:marBottom w:val="0"/>
      <w:divBdr>
        <w:top w:val="none" w:sz="0" w:space="0" w:color="auto"/>
        <w:left w:val="none" w:sz="0" w:space="0" w:color="auto"/>
        <w:bottom w:val="none" w:sz="0" w:space="0" w:color="auto"/>
        <w:right w:val="none" w:sz="0" w:space="0" w:color="auto"/>
      </w:divBdr>
    </w:div>
    <w:div w:id="46145549">
      <w:bodyDiv w:val="1"/>
      <w:marLeft w:val="0"/>
      <w:marRight w:val="0"/>
      <w:marTop w:val="0"/>
      <w:marBottom w:val="0"/>
      <w:divBdr>
        <w:top w:val="none" w:sz="0" w:space="0" w:color="auto"/>
        <w:left w:val="none" w:sz="0" w:space="0" w:color="auto"/>
        <w:bottom w:val="none" w:sz="0" w:space="0" w:color="auto"/>
        <w:right w:val="none" w:sz="0" w:space="0" w:color="auto"/>
      </w:divBdr>
    </w:div>
    <w:div w:id="68813681">
      <w:bodyDiv w:val="1"/>
      <w:marLeft w:val="0"/>
      <w:marRight w:val="0"/>
      <w:marTop w:val="0"/>
      <w:marBottom w:val="0"/>
      <w:divBdr>
        <w:top w:val="none" w:sz="0" w:space="0" w:color="auto"/>
        <w:left w:val="none" w:sz="0" w:space="0" w:color="auto"/>
        <w:bottom w:val="none" w:sz="0" w:space="0" w:color="auto"/>
        <w:right w:val="none" w:sz="0" w:space="0" w:color="auto"/>
      </w:divBdr>
    </w:div>
    <w:div w:id="118033546">
      <w:bodyDiv w:val="1"/>
      <w:marLeft w:val="0"/>
      <w:marRight w:val="0"/>
      <w:marTop w:val="0"/>
      <w:marBottom w:val="0"/>
      <w:divBdr>
        <w:top w:val="none" w:sz="0" w:space="0" w:color="auto"/>
        <w:left w:val="none" w:sz="0" w:space="0" w:color="auto"/>
        <w:bottom w:val="none" w:sz="0" w:space="0" w:color="auto"/>
        <w:right w:val="none" w:sz="0" w:space="0" w:color="auto"/>
      </w:divBdr>
    </w:div>
    <w:div w:id="137497451">
      <w:bodyDiv w:val="1"/>
      <w:marLeft w:val="0"/>
      <w:marRight w:val="0"/>
      <w:marTop w:val="0"/>
      <w:marBottom w:val="0"/>
      <w:divBdr>
        <w:top w:val="none" w:sz="0" w:space="0" w:color="auto"/>
        <w:left w:val="none" w:sz="0" w:space="0" w:color="auto"/>
        <w:bottom w:val="none" w:sz="0" w:space="0" w:color="auto"/>
        <w:right w:val="none" w:sz="0" w:space="0" w:color="auto"/>
      </w:divBdr>
    </w:div>
    <w:div w:id="141509076">
      <w:bodyDiv w:val="1"/>
      <w:marLeft w:val="0"/>
      <w:marRight w:val="0"/>
      <w:marTop w:val="0"/>
      <w:marBottom w:val="0"/>
      <w:divBdr>
        <w:top w:val="none" w:sz="0" w:space="0" w:color="auto"/>
        <w:left w:val="none" w:sz="0" w:space="0" w:color="auto"/>
        <w:bottom w:val="none" w:sz="0" w:space="0" w:color="auto"/>
        <w:right w:val="none" w:sz="0" w:space="0" w:color="auto"/>
      </w:divBdr>
    </w:div>
    <w:div w:id="149178388">
      <w:bodyDiv w:val="1"/>
      <w:marLeft w:val="0"/>
      <w:marRight w:val="0"/>
      <w:marTop w:val="0"/>
      <w:marBottom w:val="0"/>
      <w:divBdr>
        <w:top w:val="none" w:sz="0" w:space="0" w:color="auto"/>
        <w:left w:val="none" w:sz="0" w:space="0" w:color="auto"/>
        <w:bottom w:val="none" w:sz="0" w:space="0" w:color="auto"/>
        <w:right w:val="none" w:sz="0" w:space="0" w:color="auto"/>
      </w:divBdr>
    </w:div>
    <w:div w:id="214438628">
      <w:bodyDiv w:val="1"/>
      <w:marLeft w:val="0"/>
      <w:marRight w:val="0"/>
      <w:marTop w:val="0"/>
      <w:marBottom w:val="0"/>
      <w:divBdr>
        <w:top w:val="none" w:sz="0" w:space="0" w:color="auto"/>
        <w:left w:val="none" w:sz="0" w:space="0" w:color="auto"/>
        <w:bottom w:val="none" w:sz="0" w:space="0" w:color="auto"/>
        <w:right w:val="none" w:sz="0" w:space="0" w:color="auto"/>
      </w:divBdr>
    </w:div>
    <w:div w:id="262567975">
      <w:bodyDiv w:val="1"/>
      <w:marLeft w:val="0"/>
      <w:marRight w:val="0"/>
      <w:marTop w:val="0"/>
      <w:marBottom w:val="0"/>
      <w:divBdr>
        <w:top w:val="none" w:sz="0" w:space="0" w:color="auto"/>
        <w:left w:val="none" w:sz="0" w:space="0" w:color="auto"/>
        <w:bottom w:val="none" w:sz="0" w:space="0" w:color="auto"/>
        <w:right w:val="none" w:sz="0" w:space="0" w:color="auto"/>
      </w:divBdr>
    </w:div>
    <w:div w:id="296879498">
      <w:bodyDiv w:val="1"/>
      <w:marLeft w:val="0"/>
      <w:marRight w:val="0"/>
      <w:marTop w:val="0"/>
      <w:marBottom w:val="0"/>
      <w:divBdr>
        <w:top w:val="none" w:sz="0" w:space="0" w:color="auto"/>
        <w:left w:val="none" w:sz="0" w:space="0" w:color="auto"/>
        <w:bottom w:val="none" w:sz="0" w:space="0" w:color="auto"/>
        <w:right w:val="none" w:sz="0" w:space="0" w:color="auto"/>
      </w:divBdr>
    </w:div>
    <w:div w:id="382411791">
      <w:bodyDiv w:val="1"/>
      <w:marLeft w:val="0"/>
      <w:marRight w:val="0"/>
      <w:marTop w:val="0"/>
      <w:marBottom w:val="0"/>
      <w:divBdr>
        <w:top w:val="none" w:sz="0" w:space="0" w:color="auto"/>
        <w:left w:val="none" w:sz="0" w:space="0" w:color="auto"/>
        <w:bottom w:val="none" w:sz="0" w:space="0" w:color="auto"/>
        <w:right w:val="none" w:sz="0" w:space="0" w:color="auto"/>
      </w:divBdr>
    </w:div>
    <w:div w:id="388725997">
      <w:bodyDiv w:val="1"/>
      <w:marLeft w:val="0"/>
      <w:marRight w:val="0"/>
      <w:marTop w:val="0"/>
      <w:marBottom w:val="0"/>
      <w:divBdr>
        <w:top w:val="none" w:sz="0" w:space="0" w:color="auto"/>
        <w:left w:val="none" w:sz="0" w:space="0" w:color="auto"/>
        <w:bottom w:val="none" w:sz="0" w:space="0" w:color="auto"/>
        <w:right w:val="none" w:sz="0" w:space="0" w:color="auto"/>
      </w:divBdr>
    </w:div>
    <w:div w:id="391588730">
      <w:bodyDiv w:val="1"/>
      <w:marLeft w:val="0"/>
      <w:marRight w:val="0"/>
      <w:marTop w:val="0"/>
      <w:marBottom w:val="0"/>
      <w:divBdr>
        <w:top w:val="none" w:sz="0" w:space="0" w:color="auto"/>
        <w:left w:val="none" w:sz="0" w:space="0" w:color="auto"/>
        <w:bottom w:val="none" w:sz="0" w:space="0" w:color="auto"/>
        <w:right w:val="none" w:sz="0" w:space="0" w:color="auto"/>
      </w:divBdr>
    </w:div>
    <w:div w:id="392512924">
      <w:bodyDiv w:val="1"/>
      <w:marLeft w:val="0"/>
      <w:marRight w:val="0"/>
      <w:marTop w:val="0"/>
      <w:marBottom w:val="0"/>
      <w:divBdr>
        <w:top w:val="none" w:sz="0" w:space="0" w:color="auto"/>
        <w:left w:val="none" w:sz="0" w:space="0" w:color="auto"/>
        <w:bottom w:val="none" w:sz="0" w:space="0" w:color="auto"/>
        <w:right w:val="none" w:sz="0" w:space="0" w:color="auto"/>
      </w:divBdr>
    </w:div>
    <w:div w:id="505749300">
      <w:bodyDiv w:val="1"/>
      <w:marLeft w:val="0"/>
      <w:marRight w:val="0"/>
      <w:marTop w:val="0"/>
      <w:marBottom w:val="0"/>
      <w:divBdr>
        <w:top w:val="none" w:sz="0" w:space="0" w:color="auto"/>
        <w:left w:val="none" w:sz="0" w:space="0" w:color="auto"/>
        <w:bottom w:val="none" w:sz="0" w:space="0" w:color="auto"/>
        <w:right w:val="none" w:sz="0" w:space="0" w:color="auto"/>
      </w:divBdr>
    </w:div>
    <w:div w:id="531457168">
      <w:bodyDiv w:val="1"/>
      <w:marLeft w:val="0"/>
      <w:marRight w:val="0"/>
      <w:marTop w:val="0"/>
      <w:marBottom w:val="0"/>
      <w:divBdr>
        <w:top w:val="none" w:sz="0" w:space="0" w:color="auto"/>
        <w:left w:val="none" w:sz="0" w:space="0" w:color="auto"/>
        <w:bottom w:val="none" w:sz="0" w:space="0" w:color="auto"/>
        <w:right w:val="none" w:sz="0" w:space="0" w:color="auto"/>
      </w:divBdr>
    </w:div>
    <w:div w:id="536359734">
      <w:bodyDiv w:val="1"/>
      <w:marLeft w:val="0"/>
      <w:marRight w:val="0"/>
      <w:marTop w:val="0"/>
      <w:marBottom w:val="0"/>
      <w:divBdr>
        <w:top w:val="none" w:sz="0" w:space="0" w:color="auto"/>
        <w:left w:val="none" w:sz="0" w:space="0" w:color="auto"/>
        <w:bottom w:val="none" w:sz="0" w:space="0" w:color="auto"/>
        <w:right w:val="none" w:sz="0" w:space="0" w:color="auto"/>
      </w:divBdr>
    </w:div>
    <w:div w:id="547255721">
      <w:bodyDiv w:val="1"/>
      <w:marLeft w:val="0"/>
      <w:marRight w:val="0"/>
      <w:marTop w:val="0"/>
      <w:marBottom w:val="0"/>
      <w:divBdr>
        <w:top w:val="none" w:sz="0" w:space="0" w:color="auto"/>
        <w:left w:val="none" w:sz="0" w:space="0" w:color="auto"/>
        <w:bottom w:val="none" w:sz="0" w:space="0" w:color="auto"/>
        <w:right w:val="none" w:sz="0" w:space="0" w:color="auto"/>
      </w:divBdr>
    </w:div>
    <w:div w:id="569584248">
      <w:bodyDiv w:val="1"/>
      <w:marLeft w:val="0"/>
      <w:marRight w:val="0"/>
      <w:marTop w:val="0"/>
      <w:marBottom w:val="0"/>
      <w:divBdr>
        <w:top w:val="none" w:sz="0" w:space="0" w:color="auto"/>
        <w:left w:val="none" w:sz="0" w:space="0" w:color="auto"/>
        <w:bottom w:val="none" w:sz="0" w:space="0" w:color="auto"/>
        <w:right w:val="none" w:sz="0" w:space="0" w:color="auto"/>
      </w:divBdr>
    </w:div>
    <w:div w:id="599794819">
      <w:bodyDiv w:val="1"/>
      <w:marLeft w:val="0"/>
      <w:marRight w:val="0"/>
      <w:marTop w:val="0"/>
      <w:marBottom w:val="0"/>
      <w:divBdr>
        <w:top w:val="none" w:sz="0" w:space="0" w:color="auto"/>
        <w:left w:val="none" w:sz="0" w:space="0" w:color="auto"/>
        <w:bottom w:val="none" w:sz="0" w:space="0" w:color="auto"/>
        <w:right w:val="none" w:sz="0" w:space="0" w:color="auto"/>
      </w:divBdr>
    </w:div>
    <w:div w:id="665865208">
      <w:bodyDiv w:val="1"/>
      <w:marLeft w:val="0"/>
      <w:marRight w:val="0"/>
      <w:marTop w:val="0"/>
      <w:marBottom w:val="0"/>
      <w:divBdr>
        <w:top w:val="none" w:sz="0" w:space="0" w:color="auto"/>
        <w:left w:val="none" w:sz="0" w:space="0" w:color="auto"/>
        <w:bottom w:val="none" w:sz="0" w:space="0" w:color="auto"/>
        <w:right w:val="none" w:sz="0" w:space="0" w:color="auto"/>
      </w:divBdr>
    </w:div>
    <w:div w:id="684211337">
      <w:bodyDiv w:val="1"/>
      <w:marLeft w:val="0"/>
      <w:marRight w:val="0"/>
      <w:marTop w:val="0"/>
      <w:marBottom w:val="0"/>
      <w:divBdr>
        <w:top w:val="none" w:sz="0" w:space="0" w:color="auto"/>
        <w:left w:val="none" w:sz="0" w:space="0" w:color="auto"/>
        <w:bottom w:val="none" w:sz="0" w:space="0" w:color="auto"/>
        <w:right w:val="none" w:sz="0" w:space="0" w:color="auto"/>
      </w:divBdr>
    </w:div>
    <w:div w:id="702629515">
      <w:bodyDiv w:val="1"/>
      <w:marLeft w:val="0"/>
      <w:marRight w:val="0"/>
      <w:marTop w:val="0"/>
      <w:marBottom w:val="0"/>
      <w:divBdr>
        <w:top w:val="none" w:sz="0" w:space="0" w:color="auto"/>
        <w:left w:val="none" w:sz="0" w:space="0" w:color="auto"/>
        <w:bottom w:val="none" w:sz="0" w:space="0" w:color="auto"/>
        <w:right w:val="none" w:sz="0" w:space="0" w:color="auto"/>
      </w:divBdr>
    </w:div>
    <w:div w:id="870805857">
      <w:bodyDiv w:val="1"/>
      <w:marLeft w:val="0"/>
      <w:marRight w:val="0"/>
      <w:marTop w:val="0"/>
      <w:marBottom w:val="0"/>
      <w:divBdr>
        <w:top w:val="none" w:sz="0" w:space="0" w:color="auto"/>
        <w:left w:val="none" w:sz="0" w:space="0" w:color="auto"/>
        <w:bottom w:val="none" w:sz="0" w:space="0" w:color="auto"/>
        <w:right w:val="none" w:sz="0" w:space="0" w:color="auto"/>
      </w:divBdr>
    </w:div>
    <w:div w:id="959069777">
      <w:bodyDiv w:val="1"/>
      <w:marLeft w:val="0"/>
      <w:marRight w:val="0"/>
      <w:marTop w:val="0"/>
      <w:marBottom w:val="0"/>
      <w:divBdr>
        <w:top w:val="none" w:sz="0" w:space="0" w:color="auto"/>
        <w:left w:val="none" w:sz="0" w:space="0" w:color="auto"/>
        <w:bottom w:val="none" w:sz="0" w:space="0" w:color="auto"/>
        <w:right w:val="none" w:sz="0" w:space="0" w:color="auto"/>
      </w:divBdr>
    </w:div>
    <w:div w:id="968557172">
      <w:bodyDiv w:val="1"/>
      <w:marLeft w:val="0"/>
      <w:marRight w:val="0"/>
      <w:marTop w:val="0"/>
      <w:marBottom w:val="0"/>
      <w:divBdr>
        <w:top w:val="none" w:sz="0" w:space="0" w:color="auto"/>
        <w:left w:val="none" w:sz="0" w:space="0" w:color="auto"/>
        <w:bottom w:val="none" w:sz="0" w:space="0" w:color="auto"/>
        <w:right w:val="none" w:sz="0" w:space="0" w:color="auto"/>
      </w:divBdr>
    </w:div>
    <w:div w:id="975793876">
      <w:bodyDiv w:val="1"/>
      <w:marLeft w:val="0"/>
      <w:marRight w:val="0"/>
      <w:marTop w:val="0"/>
      <w:marBottom w:val="0"/>
      <w:divBdr>
        <w:top w:val="none" w:sz="0" w:space="0" w:color="auto"/>
        <w:left w:val="none" w:sz="0" w:space="0" w:color="auto"/>
        <w:bottom w:val="none" w:sz="0" w:space="0" w:color="auto"/>
        <w:right w:val="none" w:sz="0" w:space="0" w:color="auto"/>
      </w:divBdr>
    </w:div>
    <w:div w:id="975915468">
      <w:bodyDiv w:val="1"/>
      <w:marLeft w:val="0"/>
      <w:marRight w:val="0"/>
      <w:marTop w:val="0"/>
      <w:marBottom w:val="0"/>
      <w:divBdr>
        <w:top w:val="none" w:sz="0" w:space="0" w:color="auto"/>
        <w:left w:val="none" w:sz="0" w:space="0" w:color="auto"/>
        <w:bottom w:val="none" w:sz="0" w:space="0" w:color="auto"/>
        <w:right w:val="none" w:sz="0" w:space="0" w:color="auto"/>
      </w:divBdr>
    </w:div>
    <w:div w:id="1088769095">
      <w:bodyDiv w:val="1"/>
      <w:marLeft w:val="0"/>
      <w:marRight w:val="0"/>
      <w:marTop w:val="0"/>
      <w:marBottom w:val="0"/>
      <w:divBdr>
        <w:top w:val="none" w:sz="0" w:space="0" w:color="auto"/>
        <w:left w:val="none" w:sz="0" w:space="0" w:color="auto"/>
        <w:bottom w:val="none" w:sz="0" w:space="0" w:color="auto"/>
        <w:right w:val="none" w:sz="0" w:space="0" w:color="auto"/>
      </w:divBdr>
    </w:div>
    <w:div w:id="1096092669">
      <w:bodyDiv w:val="1"/>
      <w:marLeft w:val="0"/>
      <w:marRight w:val="0"/>
      <w:marTop w:val="0"/>
      <w:marBottom w:val="0"/>
      <w:divBdr>
        <w:top w:val="none" w:sz="0" w:space="0" w:color="auto"/>
        <w:left w:val="none" w:sz="0" w:space="0" w:color="auto"/>
        <w:bottom w:val="none" w:sz="0" w:space="0" w:color="auto"/>
        <w:right w:val="none" w:sz="0" w:space="0" w:color="auto"/>
      </w:divBdr>
    </w:div>
    <w:div w:id="1137331784">
      <w:bodyDiv w:val="1"/>
      <w:marLeft w:val="0"/>
      <w:marRight w:val="0"/>
      <w:marTop w:val="0"/>
      <w:marBottom w:val="0"/>
      <w:divBdr>
        <w:top w:val="none" w:sz="0" w:space="0" w:color="auto"/>
        <w:left w:val="none" w:sz="0" w:space="0" w:color="auto"/>
        <w:bottom w:val="none" w:sz="0" w:space="0" w:color="auto"/>
        <w:right w:val="none" w:sz="0" w:space="0" w:color="auto"/>
      </w:divBdr>
    </w:div>
    <w:div w:id="1180971836">
      <w:bodyDiv w:val="1"/>
      <w:marLeft w:val="0"/>
      <w:marRight w:val="0"/>
      <w:marTop w:val="0"/>
      <w:marBottom w:val="0"/>
      <w:divBdr>
        <w:top w:val="none" w:sz="0" w:space="0" w:color="auto"/>
        <w:left w:val="none" w:sz="0" w:space="0" w:color="auto"/>
        <w:bottom w:val="none" w:sz="0" w:space="0" w:color="auto"/>
        <w:right w:val="none" w:sz="0" w:space="0" w:color="auto"/>
      </w:divBdr>
    </w:div>
    <w:div w:id="1182665792">
      <w:bodyDiv w:val="1"/>
      <w:marLeft w:val="0"/>
      <w:marRight w:val="0"/>
      <w:marTop w:val="0"/>
      <w:marBottom w:val="0"/>
      <w:divBdr>
        <w:top w:val="none" w:sz="0" w:space="0" w:color="auto"/>
        <w:left w:val="none" w:sz="0" w:space="0" w:color="auto"/>
        <w:bottom w:val="none" w:sz="0" w:space="0" w:color="auto"/>
        <w:right w:val="none" w:sz="0" w:space="0" w:color="auto"/>
      </w:divBdr>
    </w:div>
    <w:div w:id="1193348819">
      <w:bodyDiv w:val="1"/>
      <w:marLeft w:val="0"/>
      <w:marRight w:val="0"/>
      <w:marTop w:val="0"/>
      <w:marBottom w:val="0"/>
      <w:divBdr>
        <w:top w:val="none" w:sz="0" w:space="0" w:color="auto"/>
        <w:left w:val="none" w:sz="0" w:space="0" w:color="auto"/>
        <w:bottom w:val="none" w:sz="0" w:space="0" w:color="auto"/>
        <w:right w:val="none" w:sz="0" w:space="0" w:color="auto"/>
      </w:divBdr>
    </w:div>
    <w:div w:id="1194686062">
      <w:bodyDiv w:val="1"/>
      <w:marLeft w:val="0"/>
      <w:marRight w:val="0"/>
      <w:marTop w:val="0"/>
      <w:marBottom w:val="0"/>
      <w:divBdr>
        <w:top w:val="none" w:sz="0" w:space="0" w:color="auto"/>
        <w:left w:val="none" w:sz="0" w:space="0" w:color="auto"/>
        <w:bottom w:val="none" w:sz="0" w:space="0" w:color="auto"/>
        <w:right w:val="none" w:sz="0" w:space="0" w:color="auto"/>
      </w:divBdr>
    </w:div>
    <w:div w:id="1204489194">
      <w:bodyDiv w:val="1"/>
      <w:marLeft w:val="0"/>
      <w:marRight w:val="0"/>
      <w:marTop w:val="0"/>
      <w:marBottom w:val="0"/>
      <w:divBdr>
        <w:top w:val="none" w:sz="0" w:space="0" w:color="auto"/>
        <w:left w:val="none" w:sz="0" w:space="0" w:color="auto"/>
        <w:bottom w:val="none" w:sz="0" w:space="0" w:color="auto"/>
        <w:right w:val="none" w:sz="0" w:space="0" w:color="auto"/>
      </w:divBdr>
    </w:div>
    <w:div w:id="1231385082">
      <w:bodyDiv w:val="1"/>
      <w:marLeft w:val="0"/>
      <w:marRight w:val="0"/>
      <w:marTop w:val="0"/>
      <w:marBottom w:val="0"/>
      <w:divBdr>
        <w:top w:val="none" w:sz="0" w:space="0" w:color="auto"/>
        <w:left w:val="none" w:sz="0" w:space="0" w:color="auto"/>
        <w:bottom w:val="none" w:sz="0" w:space="0" w:color="auto"/>
        <w:right w:val="none" w:sz="0" w:space="0" w:color="auto"/>
      </w:divBdr>
    </w:div>
    <w:div w:id="1248732434">
      <w:bodyDiv w:val="1"/>
      <w:marLeft w:val="0"/>
      <w:marRight w:val="0"/>
      <w:marTop w:val="0"/>
      <w:marBottom w:val="0"/>
      <w:divBdr>
        <w:top w:val="none" w:sz="0" w:space="0" w:color="auto"/>
        <w:left w:val="none" w:sz="0" w:space="0" w:color="auto"/>
        <w:bottom w:val="none" w:sz="0" w:space="0" w:color="auto"/>
        <w:right w:val="none" w:sz="0" w:space="0" w:color="auto"/>
      </w:divBdr>
    </w:div>
    <w:div w:id="1272543977">
      <w:bodyDiv w:val="1"/>
      <w:marLeft w:val="0"/>
      <w:marRight w:val="0"/>
      <w:marTop w:val="0"/>
      <w:marBottom w:val="0"/>
      <w:divBdr>
        <w:top w:val="none" w:sz="0" w:space="0" w:color="auto"/>
        <w:left w:val="none" w:sz="0" w:space="0" w:color="auto"/>
        <w:bottom w:val="none" w:sz="0" w:space="0" w:color="auto"/>
        <w:right w:val="none" w:sz="0" w:space="0" w:color="auto"/>
      </w:divBdr>
    </w:div>
    <w:div w:id="1282611076">
      <w:bodyDiv w:val="1"/>
      <w:marLeft w:val="0"/>
      <w:marRight w:val="0"/>
      <w:marTop w:val="0"/>
      <w:marBottom w:val="0"/>
      <w:divBdr>
        <w:top w:val="none" w:sz="0" w:space="0" w:color="auto"/>
        <w:left w:val="none" w:sz="0" w:space="0" w:color="auto"/>
        <w:bottom w:val="none" w:sz="0" w:space="0" w:color="auto"/>
        <w:right w:val="none" w:sz="0" w:space="0" w:color="auto"/>
      </w:divBdr>
    </w:div>
    <w:div w:id="1370717647">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42994586">
      <w:bodyDiv w:val="1"/>
      <w:marLeft w:val="0"/>
      <w:marRight w:val="0"/>
      <w:marTop w:val="0"/>
      <w:marBottom w:val="0"/>
      <w:divBdr>
        <w:top w:val="none" w:sz="0" w:space="0" w:color="auto"/>
        <w:left w:val="none" w:sz="0" w:space="0" w:color="auto"/>
        <w:bottom w:val="none" w:sz="0" w:space="0" w:color="auto"/>
        <w:right w:val="none" w:sz="0" w:space="0" w:color="auto"/>
      </w:divBdr>
    </w:div>
    <w:div w:id="1470708429">
      <w:bodyDiv w:val="1"/>
      <w:marLeft w:val="0"/>
      <w:marRight w:val="0"/>
      <w:marTop w:val="0"/>
      <w:marBottom w:val="0"/>
      <w:divBdr>
        <w:top w:val="none" w:sz="0" w:space="0" w:color="auto"/>
        <w:left w:val="none" w:sz="0" w:space="0" w:color="auto"/>
        <w:bottom w:val="none" w:sz="0" w:space="0" w:color="auto"/>
        <w:right w:val="none" w:sz="0" w:space="0" w:color="auto"/>
      </w:divBdr>
    </w:div>
    <w:div w:id="1498499454">
      <w:bodyDiv w:val="1"/>
      <w:marLeft w:val="0"/>
      <w:marRight w:val="0"/>
      <w:marTop w:val="0"/>
      <w:marBottom w:val="0"/>
      <w:divBdr>
        <w:top w:val="none" w:sz="0" w:space="0" w:color="auto"/>
        <w:left w:val="none" w:sz="0" w:space="0" w:color="auto"/>
        <w:bottom w:val="none" w:sz="0" w:space="0" w:color="auto"/>
        <w:right w:val="none" w:sz="0" w:space="0" w:color="auto"/>
      </w:divBdr>
    </w:div>
    <w:div w:id="1504932805">
      <w:bodyDiv w:val="1"/>
      <w:marLeft w:val="0"/>
      <w:marRight w:val="0"/>
      <w:marTop w:val="0"/>
      <w:marBottom w:val="0"/>
      <w:divBdr>
        <w:top w:val="none" w:sz="0" w:space="0" w:color="auto"/>
        <w:left w:val="none" w:sz="0" w:space="0" w:color="auto"/>
        <w:bottom w:val="none" w:sz="0" w:space="0" w:color="auto"/>
        <w:right w:val="none" w:sz="0" w:space="0" w:color="auto"/>
      </w:divBdr>
    </w:div>
    <w:div w:id="1681468236">
      <w:bodyDiv w:val="1"/>
      <w:marLeft w:val="0"/>
      <w:marRight w:val="0"/>
      <w:marTop w:val="0"/>
      <w:marBottom w:val="0"/>
      <w:divBdr>
        <w:top w:val="none" w:sz="0" w:space="0" w:color="auto"/>
        <w:left w:val="none" w:sz="0" w:space="0" w:color="auto"/>
        <w:bottom w:val="none" w:sz="0" w:space="0" w:color="auto"/>
        <w:right w:val="none" w:sz="0" w:space="0" w:color="auto"/>
      </w:divBdr>
    </w:div>
    <w:div w:id="1751849610">
      <w:bodyDiv w:val="1"/>
      <w:marLeft w:val="0"/>
      <w:marRight w:val="0"/>
      <w:marTop w:val="0"/>
      <w:marBottom w:val="0"/>
      <w:divBdr>
        <w:top w:val="none" w:sz="0" w:space="0" w:color="auto"/>
        <w:left w:val="none" w:sz="0" w:space="0" w:color="auto"/>
        <w:bottom w:val="none" w:sz="0" w:space="0" w:color="auto"/>
        <w:right w:val="none" w:sz="0" w:space="0" w:color="auto"/>
      </w:divBdr>
    </w:div>
    <w:div w:id="1789082538">
      <w:bodyDiv w:val="1"/>
      <w:marLeft w:val="0"/>
      <w:marRight w:val="0"/>
      <w:marTop w:val="0"/>
      <w:marBottom w:val="0"/>
      <w:divBdr>
        <w:top w:val="none" w:sz="0" w:space="0" w:color="auto"/>
        <w:left w:val="none" w:sz="0" w:space="0" w:color="auto"/>
        <w:bottom w:val="none" w:sz="0" w:space="0" w:color="auto"/>
        <w:right w:val="none" w:sz="0" w:space="0" w:color="auto"/>
      </w:divBdr>
    </w:div>
    <w:div w:id="1809395132">
      <w:bodyDiv w:val="1"/>
      <w:marLeft w:val="0"/>
      <w:marRight w:val="0"/>
      <w:marTop w:val="0"/>
      <w:marBottom w:val="0"/>
      <w:divBdr>
        <w:top w:val="none" w:sz="0" w:space="0" w:color="auto"/>
        <w:left w:val="none" w:sz="0" w:space="0" w:color="auto"/>
        <w:bottom w:val="none" w:sz="0" w:space="0" w:color="auto"/>
        <w:right w:val="none" w:sz="0" w:space="0" w:color="auto"/>
      </w:divBdr>
    </w:div>
    <w:div w:id="1814443523">
      <w:bodyDiv w:val="1"/>
      <w:marLeft w:val="0"/>
      <w:marRight w:val="0"/>
      <w:marTop w:val="0"/>
      <w:marBottom w:val="0"/>
      <w:divBdr>
        <w:top w:val="none" w:sz="0" w:space="0" w:color="auto"/>
        <w:left w:val="none" w:sz="0" w:space="0" w:color="auto"/>
        <w:bottom w:val="none" w:sz="0" w:space="0" w:color="auto"/>
        <w:right w:val="none" w:sz="0" w:space="0" w:color="auto"/>
      </w:divBdr>
    </w:div>
    <w:div w:id="1829008734">
      <w:bodyDiv w:val="1"/>
      <w:marLeft w:val="0"/>
      <w:marRight w:val="0"/>
      <w:marTop w:val="0"/>
      <w:marBottom w:val="0"/>
      <w:divBdr>
        <w:top w:val="none" w:sz="0" w:space="0" w:color="auto"/>
        <w:left w:val="none" w:sz="0" w:space="0" w:color="auto"/>
        <w:bottom w:val="none" w:sz="0" w:space="0" w:color="auto"/>
        <w:right w:val="none" w:sz="0" w:space="0" w:color="auto"/>
      </w:divBdr>
    </w:div>
    <w:div w:id="1859347074">
      <w:bodyDiv w:val="1"/>
      <w:marLeft w:val="0"/>
      <w:marRight w:val="0"/>
      <w:marTop w:val="0"/>
      <w:marBottom w:val="0"/>
      <w:divBdr>
        <w:top w:val="none" w:sz="0" w:space="0" w:color="auto"/>
        <w:left w:val="none" w:sz="0" w:space="0" w:color="auto"/>
        <w:bottom w:val="none" w:sz="0" w:space="0" w:color="auto"/>
        <w:right w:val="none" w:sz="0" w:space="0" w:color="auto"/>
      </w:divBdr>
    </w:div>
    <w:div w:id="1885605030">
      <w:bodyDiv w:val="1"/>
      <w:marLeft w:val="0"/>
      <w:marRight w:val="0"/>
      <w:marTop w:val="0"/>
      <w:marBottom w:val="0"/>
      <w:divBdr>
        <w:top w:val="none" w:sz="0" w:space="0" w:color="auto"/>
        <w:left w:val="none" w:sz="0" w:space="0" w:color="auto"/>
        <w:bottom w:val="none" w:sz="0" w:space="0" w:color="auto"/>
        <w:right w:val="none" w:sz="0" w:space="0" w:color="auto"/>
      </w:divBdr>
    </w:div>
    <w:div w:id="1897349127">
      <w:bodyDiv w:val="1"/>
      <w:marLeft w:val="0"/>
      <w:marRight w:val="0"/>
      <w:marTop w:val="0"/>
      <w:marBottom w:val="0"/>
      <w:divBdr>
        <w:top w:val="none" w:sz="0" w:space="0" w:color="auto"/>
        <w:left w:val="none" w:sz="0" w:space="0" w:color="auto"/>
        <w:bottom w:val="none" w:sz="0" w:space="0" w:color="auto"/>
        <w:right w:val="none" w:sz="0" w:space="0" w:color="auto"/>
      </w:divBdr>
    </w:div>
    <w:div w:id="1933082106">
      <w:bodyDiv w:val="1"/>
      <w:marLeft w:val="0"/>
      <w:marRight w:val="0"/>
      <w:marTop w:val="0"/>
      <w:marBottom w:val="0"/>
      <w:divBdr>
        <w:top w:val="none" w:sz="0" w:space="0" w:color="auto"/>
        <w:left w:val="none" w:sz="0" w:space="0" w:color="auto"/>
        <w:bottom w:val="none" w:sz="0" w:space="0" w:color="auto"/>
        <w:right w:val="none" w:sz="0" w:space="0" w:color="auto"/>
      </w:divBdr>
    </w:div>
    <w:div w:id="2018538353">
      <w:bodyDiv w:val="1"/>
      <w:marLeft w:val="0"/>
      <w:marRight w:val="0"/>
      <w:marTop w:val="0"/>
      <w:marBottom w:val="0"/>
      <w:divBdr>
        <w:top w:val="none" w:sz="0" w:space="0" w:color="auto"/>
        <w:left w:val="none" w:sz="0" w:space="0" w:color="auto"/>
        <w:bottom w:val="none" w:sz="0" w:space="0" w:color="auto"/>
        <w:right w:val="none" w:sz="0" w:space="0" w:color="auto"/>
      </w:divBdr>
    </w:div>
    <w:div w:id="2025740188">
      <w:bodyDiv w:val="1"/>
      <w:marLeft w:val="0"/>
      <w:marRight w:val="0"/>
      <w:marTop w:val="0"/>
      <w:marBottom w:val="0"/>
      <w:divBdr>
        <w:top w:val="none" w:sz="0" w:space="0" w:color="auto"/>
        <w:left w:val="none" w:sz="0" w:space="0" w:color="auto"/>
        <w:bottom w:val="none" w:sz="0" w:space="0" w:color="auto"/>
        <w:right w:val="none" w:sz="0" w:space="0" w:color="auto"/>
      </w:divBdr>
    </w:div>
    <w:div w:id="2040817825">
      <w:bodyDiv w:val="1"/>
      <w:marLeft w:val="0"/>
      <w:marRight w:val="0"/>
      <w:marTop w:val="0"/>
      <w:marBottom w:val="0"/>
      <w:divBdr>
        <w:top w:val="none" w:sz="0" w:space="0" w:color="auto"/>
        <w:left w:val="none" w:sz="0" w:space="0" w:color="auto"/>
        <w:bottom w:val="none" w:sz="0" w:space="0" w:color="auto"/>
        <w:right w:val="none" w:sz="0" w:space="0" w:color="auto"/>
      </w:divBdr>
    </w:div>
    <w:div w:id="2102875224">
      <w:bodyDiv w:val="1"/>
      <w:marLeft w:val="0"/>
      <w:marRight w:val="0"/>
      <w:marTop w:val="0"/>
      <w:marBottom w:val="0"/>
      <w:divBdr>
        <w:top w:val="none" w:sz="0" w:space="0" w:color="auto"/>
        <w:left w:val="none" w:sz="0" w:space="0" w:color="auto"/>
        <w:bottom w:val="none" w:sz="0" w:space="0" w:color="auto"/>
        <w:right w:val="none" w:sz="0" w:space="0" w:color="auto"/>
      </w:divBdr>
    </w:div>
    <w:div w:id="21136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msk@bk.ru" TargetMode="External"/><Relationship Id="rId3" Type="http://schemas.openxmlformats.org/officeDocument/2006/relationships/settings" Target="settings.xml"/><Relationship Id="rId7" Type="http://schemas.openxmlformats.org/officeDocument/2006/relationships/hyperlink" Target="mailto:tehmsk@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3398</Words>
  <Characters>19373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22726</CharactersWithSpaces>
  <SharedDoc>false</SharedDoc>
  <HLinks>
    <vt:vector size="12" baseType="variant">
      <vt:variant>
        <vt:i4>5505125</vt:i4>
      </vt:variant>
      <vt:variant>
        <vt:i4>3</vt:i4>
      </vt:variant>
      <vt:variant>
        <vt:i4>0</vt:i4>
      </vt:variant>
      <vt:variant>
        <vt:i4>5</vt:i4>
      </vt:variant>
      <vt:variant>
        <vt:lpwstr>mailto:tehmsk@bk.ru</vt:lpwstr>
      </vt:variant>
      <vt:variant>
        <vt:lpwstr/>
      </vt:variant>
      <vt:variant>
        <vt:i4>5505125</vt:i4>
      </vt:variant>
      <vt:variant>
        <vt:i4>0</vt:i4>
      </vt:variant>
      <vt:variant>
        <vt:i4>0</vt:i4>
      </vt:variant>
      <vt:variant>
        <vt:i4>5</vt:i4>
      </vt:variant>
      <vt:variant>
        <vt:lpwstr>mailto:tehmsk@bk.ru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Горлов Алексей</dc:creator>
  <cp:keywords/>
  <cp:lastModifiedBy>Asus</cp:lastModifiedBy>
  <cp:revision>4</cp:revision>
  <cp:lastPrinted>2018-02-01T13:12:00Z</cp:lastPrinted>
  <dcterms:created xsi:type="dcterms:W3CDTF">2024-12-03T14:03:00Z</dcterms:created>
  <dcterms:modified xsi:type="dcterms:W3CDTF">2024-12-03T14:07:00Z</dcterms:modified>
</cp:coreProperties>
</file>